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طلب دخول سوق أو وصول إلى مشترين أو قناة توزيع أو بائع أو تموضع استراتيجي.</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jc w:val="right"/>
      </w:pPr>
      <w:r>
        <w:rPr>
          <w:rFonts w:ascii="Arial" w:hAnsi="Arial" w:eastAsia="Arial" w:cs="Arial"/>
          <w:b/>
          <w:color w:val="061B2A"/>
          <w:sz w:val="36"/>
        </w:rPr>
        <w:t>نموذج استفسار دخول السوق</w:t>
      </w:r>
    </w:p>
    <w:p>
      <w:pPr>
        <w:spacing w:after="200"/>
        <w:jc w:val="right"/>
      </w:pPr>
      <w:r>
        <w:rPr>
          <w:rFonts w:ascii="Arial" w:hAnsi="Arial" w:eastAsia="Arial" w:cs="Arial"/>
          <w:color w:val="526577"/>
          <w:sz w:val="20"/>
        </w:rPr>
        <w:t>طلب دخول سوق أو وصول إلى مشترين أو قناة توزيع أو بائع أو تموضع استراتيجي.</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pPr>
            <w:r>
              <w:t>نموذج أعمال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pPr>
            <w:r>
              <w:t>١ أغسطس ٢٠٢٦</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سنوية أو قبل ذلك عند الحاجة</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
      <w:r>
        <w:br w:type="page"/>
      </w:r>
    </w:p>
    <w:p>
      <w:pPr>
        <w:pStyle w:val="Heading1"/>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الاسم القانوني</w:t>
            </w:r>
          </w:p>
        </w:tc>
        <w:tc>
          <w:tcPr>
            <w:tcW w:type="dxa" w:w="6552"/>
            <w:vAlign w:val="center"/>
            <w:tcMar>
              <w:top w:w="190" w:type="dxa"/>
              <w:start w:w="150" w:type="dxa"/>
              <w:bottom w:w="190" w:type="dxa"/>
              <w:end w:w="150" w:type="dxa"/>
            </w:tcMar>
          </w:tcPr>
          <w:p>
            <w:pPr>
              <w:spacing w:after="0"/>
              <w:jc w:val="right"/>
              <w:bidi/>
            </w:pPr>
            <w:sdt>
              <w:sdtPr>
                <w:alias w:val="الاسم القانوني"/>
                <w:tag w:val="olyvenra-market-access-enquiry-form-ar_5_1_1_1"/>
                <w:id w:val="30825120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اختصاص التسجيل</w:t>
            </w:r>
          </w:p>
        </w:tc>
        <w:tc>
          <w:tcPr>
            <w:tcW w:type="dxa" w:w="6552"/>
            <w:vAlign w:val="center"/>
            <w:tcMar>
              <w:top w:w="190" w:type="dxa"/>
              <w:start w:w="150" w:type="dxa"/>
              <w:bottom w:w="190" w:type="dxa"/>
              <w:end w:w="150" w:type="dxa"/>
            </w:tcMar>
          </w:tcPr>
          <w:p>
            <w:pPr>
              <w:spacing w:after="0"/>
              <w:jc w:val="right"/>
              <w:bidi/>
            </w:pPr>
            <w:sdt>
              <w:sdtPr>
                <w:alias w:val="اختصاص التسجيل"/>
                <w:tag w:val="olyvenra-market-access-enquiry-form-ar_5_2_1_2"/>
                <w:id w:val="62529678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الموقع الإلكتروني</w:t>
            </w:r>
          </w:p>
        </w:tc>
        <w:tc>
          <w:tcPr>
            <w:tcW w:type="dxa" w:w="6552"/>
            <w:vAlign w:val="center"/>
            <w:tcMar>
              <w:top w:w="190" w:type="dxa"/>
              <w:start w:w="150" w:type="dxa"/>
              <w:bottom w:w="190" w:type="dxa"/>
              <w:end w:w="150" w:type="dxa"/>
            </w:tcMar>
          </w:tcPr>
          <w:p>
            <w:pPr>
              <w:spacing w:after="0"/>
              <w:jc w:val="right"/>
              <w:bidi/>
            </w:pPr>
            <w:sdt>
              <w:sdtPr>
                <w:alias w:val="الموقع الإلكتروني"/>
                <w:tag w:val="olyvenra-market-access-enquiry-form-ar_5_3_1_3"/>
                <w:id w:val="126978471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جهة الاتصال الرئيسية</w:t>
            </w:r>
          </w:p>
        </w:tc>
        <w:tc>
          <w:tcPr>
            <w:tcW w:type="dxa" w:w="6552"/>
            <w:vAlign w:val="center"/>
            <w:tcMar>
              <w:top w:w="190" w:type="dxa"/>
              <w:start w:w="150" w:type="dxa"/>
              <w:bottom w:w="190" w:type="dxa"/>
              <w:end w:w="150" w:type="dxa"/>
            </w:tcMar>
          </w:tcPr>
          <w:p>
            <w:pPr>
              <w:spacing w:after="0"/>
              <w:jc w:val="right"/>
              <w:bidi/>
            </w:pPr>
            <w:sdt>
              <w:sdtPr>
                <w:alias w:val="جهة الاتصال الرئيسية"/>
                <w:tag w:val="olyvenra-market-access-enquiry-form-ar_5_4_1_4"/>
                <w:id w:val="194514898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البريد والهاتف</w:t>
            </w:r>
          </w:p>
        </w:tc>
        <w:tc>
          <w:tcPr>
            <w:tcW w:type="dxa" w:w="6552"/>
            <w:vAlign w:val="center"/>
            <w:tcMar>
              <w:top w:w="190" w:type="dxa"/>
              <w:start w:w="150" w:type="dxa"/>
              <w:bottom w:w="190" w:type="dxa"/>
              <w:end w:w="150" w:type="dxa"/>
            </w:tcMar>
          </w:tcPr>
          <w:p>
            <w:pPr>
              <w:spacing w:after="0"/>
              <w:jc w:val="right"/>
              <w:bidi/>
            </w:pPr>
            <w:sdt>
              <w:sdtPr>
                <w:alias w:val="البريد والهاتف"/>
                <w:tag w:val="olyvenra-market-access-enquiry-form-ar_5_5_1_5"/>
                <w:id w:val="1631130700"/>
                <w:color w:val="B08A28"/>
                <w:appearance w:val="boundingBox"/>
                <w:text/>
              </w:sdtPr>
              <w:sdtContent>
                <w:r>
                  <w:rPr>
                    <w:color w:val="6D7D87"/>
                    <w:i/>
                    <w:sz w:val="18"/>
                  </w:rPr>
                  <w:t>انقر أو اضغط هنا لإدخال الإجابة.</w:t>
                </w:r>
              </w:sdtContent>
            </w:sdt>
          </w:p>
        </w:tc>
      </w:tr>
    </w:tbl>
    <w:p>
      <w:pPr>
        <w:pStyle w:val="Heading1"/>
        <w:jc w:val="right"/>
      </w:pPr>
      <w:r>
        <w:t>الأسواق المستهدفة والتوقيت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السوق / النطاق المستهدف</w:t>
            </w:r>
          </w:p>
        </w:tc>
        <w:tc>
          <w:tcPr>
            <w:tcW w:type="dxa" w:w="6552"/>
            <w:vAlign w:val="center"/>
            <w:tcMar>
              <w:top w:w="190" w:type="dxa"/>
              <w:start w:w="150" w:type="dxa"/>
              <w:bottom w:w="190" w:type="dxa"/>
              <w:end w:w="150" w:type="dxa"/>
            </w:tcMar>
          </w:tcPr>
          <w:p>
            <w:pPr>
              <w:spacing w:after="0"/>
              <w:jc w:val="right"/>
              <w:bidi/>
            </w:pPr>
            <w:sdt>
              <w:sdtPr>
                <w:alias w:val="السوق / النطاق المستهدف"/>
                <w:tag w:val="olyvenra-market-access-enquiry-form-ar_6_1_1_6"/>
                <w:id w:val="160177675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الوضع الحالي في السوق / قنوات البيع الحالية</w:t>
            </w:r>
          </w:p>
        </w:tc>
        <w:tc>
          <w:tcPr>
            <w:tcW w:type="dxa" w:w="6552"/>
            <w:vAlign w:val="center"/>
            <w:tcMar>
              <w:top w:w="190" w:type="dxa"/>
              <w:start w:w="150" w:type="dxa"/>
              <w:bottom w:w="190" w:type="dxa"/>
              <w:end w:w="150" w:type="dxa"/>
            </w:tcMar>
          </w:tcPr>
          <w:p>
            <w:pPr>
              <w:spacing w:after="0"/>
              <w:jc w:val="right"/>
              <w:bidi/>
            </w:pPr>
            <w:sdt>
              <w:sdtPr>
                <w:alias w:val="الوضع الحالي في السوق / قنوات البيع الحالية"/>
                <w:tag w:val="olyvenra-market-access-enquiry-form-ar_6_2_1_7"/>
                <w:id w:val="198764817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نموذج القناة المفضل</w:t>
            </w:r>
          </w:p>
        </w:tc>
        <w:tc>
          <w:tcPr>
            <w:tcW w:type="dxa" w:w="6552"/>
            <w:vAlign w:val="center"/>
            <w:tcMar>
              <w:top w:w="190" w:type="dxa"/>
              <w:start w:w="150" w:type="dxa"/>
              <w:bottom w:w="190" w:type="dxa"/>
              <w:end w:w="150" w:type="dxa"/>
            </w:tcMar>
          </w:tcPr>
          <w:p>
            <w:pPr>
              <w:spacing w:after="0"/>
              <w:jc w:val="right"/>
              <w:bidi/>
            </w:pPr>
            <w:sdt>
              <w:sdtPr>
                <w:alias w:val="نموذج القناة المفضل"/>
                <w:tag w:val="olyvenra-market-access-enquiry-form-ar_6_3_1_8"/>
                <w:id w:val="171156153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ملف الموزع / البائع / الشريك المستهدف</w:t>
            </w:r>
          </w:p>
        </w:tc>
        <w:tc>
          <w:tcPr>
            <w:tcW w:type="dxa" w:w="6552"/>
            <w:vAlign w:val="center"/>
            <w:tcMar>
              <w:top w:w="190" w:type="dxa"/>
              <w:start w:w="150" w:type="dxa"/>
              <w:bottom w:w="190" w:type="dxa"/>
              <w:end w:w="150" w:type="dxa"/>
            </w:tcMar>
          </w:tcPr>
          <w:p>
            <w:pPr>
              <w:spacing w:after="0"/>
              <w:jc w:val="right"/>
              <w:bidi/>
            </w:pPr>
            <w:sdt>
              <w:sdtPr>
                <w:alias w:val="ملف الموزع / البائع / الشريك المستهدف"/>
                <w:tag w:val="olyvenra-market-access-enquiry-form-ar_6_4_1_9"/>
                <w:id w:val="32357687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الجدول المتوقع</w:t>
            </w:r>
          </w:p>
        </w:tc>
        <w:tc>
          <w:tcPr>
            <w:tcW w:type="dxa" w:w="6552"/>
            <w:vAlign w:val="center"/>
            <w:tcMar>
              <w:top w:w="190" w:type="dxa"/>
              <w:start w:w="150" w:type="dxa"/>
              <w:bottom w:w="190" w:type="dxa"/>
              <w:end w:w="150" w:type="dxa"/>
            </w:tcMar>
          </w:tcPr>
          <w:p>
            <w:pPr>
              <w:spacing w:after="0"/>
              <w:jc w:val="right"/>
              <w:bidi/>
            </w:pPr>
            <w:sdt>
              <w:sdtPr>
                <w:alias w:val="الجدول المتوقع"/>
                <w:tag w:val="olyvenra-market-access-enquiry-form-ar_6_5_1_10"/>
                <w:id w:val="120686646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نطاق الميزانية / قيمة الطلب إن وجدت</w:t>
            </w:r>
          </w:p>
        </w:tc>
        <w:tc>
          <w:tcPr>
            <w:tcW w:type="dxa" w:w="6552"/>
            <w:vAlign w:val="center"/>
            <w:tcMar>
              <w:top w:w="190" w:type="dxa"/>
              <w:start w:w="150" w:type="dxa"/>
              <w:bottom w:w="190" w:type="dxa"/>
              <w:end w:w="150" w:type="dxa"/>
            </w:tcMar>
          </w:tcPr>
          <w:p>
            <w:pPr>
              <w:spacing w:after="0"/>
              <w:jc w:val="right"/>
              <w:bidi/>
            </w:pPr>
            <w:sdt>
              <w:sdtPr>
                <w:alias w:val="نطاق الميزانية / قيمة الطلب إن وجدت"/>
                <w:tag w:val="olyvenra-market-access-enquiry-form-ar_6_6_1_11"/>
                <w:id w:val="1365442060"/>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الفرصة / المتطلب</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المنتجات أو الخدمات المعنية</w:t>
            </w:r>
          </w:p>
        </w:tc>
        <w:tc>
          <w:tcPr>
            <w:tcW w:type="dxa" w:w="6552"/>
            <w:vAlign w:val="center"/>
            <w:tcMar>
              <w:top w:w="190" w:type="dxa"/>
              <w:start w:w="150" w:type="dxa"/>
              <w:bottom w:w="190" w:type="dxa"/>
              <w:end w:w="150" w:type="dxa"/>
            </w:tcMar>
          </w:tcPr>
          <w:p>
            <w:pPr>
              <w:spacing w:after="0"/>
              <w:jc w:val="right"/>
              <w:bidi/>
            </w:pPr>
            <w:sdt>
              <w:sdtPr>
                <w:alias w:val="المنتجات أو الخدمات المعنية"/>
                <w:tag w:val="olyvenra-market-access-enquiry-form-ar_7_1_1_12"/>
                <w:id w:val="40830821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نطاق التقنية أو البرمجيات أو الرقمي أو الاستشارات إن وجد</w:t>
            </w:r>
          </w:p>
        </w:tc>
        <w:tc>
          <w:tcPr>
            <w:tcW w:type="dxa" w:w="6552"/>
            <w:vAlign w:val="center"/>
            <w:tcMar>
              <w:top w:w="190" w:type="dxa"/>
              <w:start w:w="150" w:type="dxa"/>
              <w:bottom w:w="190" w:type="dxa"/>
              <w:end w:w="150" w:type="dxa"/>
            </w:tcMar>
          </w:tcPr>
          <w:p>
            <w:pPr>
              <w:spacing w:after="0"/>
              <w:jc w:val="right"/>
              <w:bidi/>
            </w:pPr>
            <w:sdt>
              <w:sdtPr>
                <w:alias w:val="نطاق التقنية أو البرمجيات أو الرقمي أو الاستشارات إن وجد"/>
                <w:tag w:val="olyvenra-market-access-enquiry-form-ar_7_2_1_13"/>
                <w:id w:val="109651382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الهدف التجاري</w:t>
            </w:r>
          </w:p>
        </w:tc>
        <w:tc>
          <w:tcPr>
            <w:tcW w:type="dxa" w:w="6552"/>
            <w:vAlign w:val="center"/>
            <w:tcMar>
              <w:top w:w="190" w:type="dxa"/>
              <w:start w:w="150" w:type="dxa"/>
              <w:bottom w:w="190" w:type="dxa"/>
              <w:end w:w="150" w:type="dxa"/>
            </w:tcMar>
          </w:tcPr>
          <w:p>
            <w:pPr>
              <w:spacing w:after="0"/>
              <w:jc w:val="right"/>
              <w:bidi/>
            </w:pPr>
            <w:sdt>
              <w:sdtPr>
                <w:alias w:val="الهدف التجاري"/>
                <w:tag w:val="olyvenra-market-access-enquiry-form-ar_7_3_1_14"/>
                <w:id w:val="37454769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الحاجة إلى خطة عمل أو دعم إطلاق</w:t>
            </w:r>
          </w:p>
        </w:tc>
        <w:tc>
          <w:tcPr>
            <w:tcW w:type="dxa" w:w="6552"/>
            <w:vAlign w:val="center"/>
            <w:tcMar>
              <w:top w:w="190" w:type="dxa"/>
              <w:start w:w="150" w:type="dxa"/>
              <w:bottom w:w="190" w:type="dxa"/>
              <w:end w:w="150" w:type="dxa"/>
            </w:tcMar>
          </w:tcPr>
          <w:p>
            <w:pPr>
              <w:spacing w:after="0"/>
              <w:jc w:val="right"/>
              <w:bidi/>
            </w:pPr>
            <w:sdt>
              <w:sdtPr>
                <w:alias w:val="الحاجة إلى خطة عمل أو دعم إطلاق"/>
                <w:tag w:val="olyvenra-market-access-enquiry-form-ar_7_4_1_15"/>
                <w:id w:val="61201319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الدعم التجاري المطلوب من OLYVENRA</w:t>
            </w:r>
          </w:p>
        </w:tc>
        <w:tc>
          <w:tcPr>
            <w:tcW w:type="dxa" w:w="6552"/>
            <w:vAlign w:val="center"/>
            <w:tcMar>
              <w:top w:w="190" w:type="dxa"/>
              <w:start w:w="150" w:type="dxa"/>
              <w:bottom w:w="190" w:type="dxa"/>
              <w:end w:w="150" w:type="dxa"/>
            </w:tcMar>
          </w:tcPr>
          <w:p>
            <w:pPr>
              <w:spacing w:after="0"/>
              <w:jc w:val="right"/>
              <w:bidi/>
            </w:pPr>
            <w:sdt>
              <w:sdtPr>
                <w:alias w:val="الدعم التجاري المطلوب من OLYVENRA"/>
                <w:tag w:val="olyvenra-market-access-enquiry-form-ar_7_5_1_16"/>
                <w:id w:val="84708858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الدور المطلوب من OLYVENRA</w:t>
            </w:r>
          </w:p>
        </w:tc>
        <w:tc>
          <w:tcPr>
            <w:tcW w:type="dxa" w:w="6552"/>
            <w:vAlign w:val="center"/>
            <w:tcMar>
              <w:top w:w="190" w:type="dxa"/>
              <w:start w:w="150" w:type="dxa"/>
              <w:bottom w:w="190" w:type="dxa"/>
              <w:end w:w="150" w:type="dxa"/>
            </w:tcMar>
          </w:tcPr>
          <w:p>
            <w:pPr>
              <w:spacing w:after="0"/>
              <w:jc w:val="right"/>
              <w:bidi/>
            </w:pPr>
            <w:sdt>
              <w:sdtPr>
                <w:alias w:val="الدور المطلوب من OLYVENRA"/>
                <w:tag w:val="olyvenra-market-access-enquiry-form-ar_7_6_1_17"/>
                <w:id w:val="198658016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نوع التعاون المطلوب</w:t>
            </w:r>
          </w:p>
        </w:tc>
        <w:tc>
          <w:tcPr>
            <w:tcW w:type="dxa" w:w="6552"/>
            <w:vAlign w:val="center"/>
            <w:tcMar>
              <w:top w:w="190" w:type="dxa"/>
              <w:start w:w="150" w:type="dxa"/>
              <w:bottom w:w="190" w:type="dxa"/>
              <w:end w:w="150" w:type="dxa"/>
            </w:tcMar>
          </w:tcPr>
          <w:p>
            <w:pPr>
              <w:spacing w:after="0"/>
              <w:jc w:val="right"/>
              <w:bidi/>
            </w:pPr>
            <w:sdt>
              <w:sdtPr>
                <w:alias w:val="نوع التعاون المطلوب"/>
                <w:tag w:val="olyvenra-market-access-enquiry-form-ar_7_7_1_18"/>
                <w:id w:val="1053301082"/>
                <w:color w:val="B08A28"/>
                <w:appearance w:val="boundingBox"/>
                <w:text/>
              </w:sdtPr>
              <w:sdtContent>
                <w:r>
                  <w:rPr>
                    <w:color w:val="6D7D87"/>
                    <w:i/>
                    <w:sz w:val="18"/>
                  </w:rPr>
                  <w:t>انقر أو اضغط هنا لإدخال الإجابة.</w:t>
                </w:r>
              </w:sdtContent>
            </w:sdt>
          </w:p>
        </w:tc>
      </w:tr>
    </w:tbl>
    <w:p>
      <w:pPr>
        <w:pStyle w:val="Heading1"/>
        <w:jc w:val="right"/>
      </w:pPr>
      <w:r>
        <w:t>المنتجات والخدمات والقدرات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القطاع / المجال</w:t>
            </w:r>
          </w:p>
        </w:tc>
        <w:tc>
          <w:tcPr>
            <w:tcW w:type="dxa" w:w="6552"/>
            <w:vAlign w:val="center"/>
            <w:tcMar>
              <w:top w:w="190" w:type="dxa"/>
              <w:start w:w="150" w:type="dxa"/>
              <w:bottom w:w="190" w:type="dxa"/>
              <w:end w:w="150" w:type="dxa"/>
            </w:tcMar>
          </w:tcPr>
          <w:p>
            <w:pPr>
              <w:spacing w:after="0"/>
              <w:jc w:val="right"/>
              <w:bidi/>
            </w:pPr>
            <w:sdt>
              <w:sdtPr>
                <w:alias w:val="القطاع / المجال"/>
                <w:tag w:val="olyvenra-market-access-enquiry-form-ar_8_1_1_19"/>
                <w:id w:val="30105254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القدرة الأساسية أو قدرة التوريد</w:t>
            </w:r>
          </w:p>
        </w:tc>
        <w:tc>
          <w:tcPr>
            <w:tcW w:type="dxa" w:w="6552"/>
            <w:vAlign w:val="center"/>
            <w:tcMar>
              <w:top w:w="190" w:type="dxa"/>
              <w:start w:w="150" w:type="dxa"/>
              <w:bottom w:w="190" w:type="dxa"/>
              <w:end w:w="150" w:type="dxa"/>
            </w:tcMar>
          </w:tcPr>
          <w:p>
            <w:pPr>
              <w:spacing w:after="0"/>
              <w:jc w:val="right"/>
              <w:bidi/>
            </w:pPr>
            <w:sdt>
              <w:sdtPr>
                <w:alias w:val="القدرة الأساسية أو قدرة التوريد"/>
                <w:tag w:val="olyvenra-market-access-enquiry-form-ar_8_2_1_20"/>
                <w:id w:val="86632492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التراخيص أو الشهادات أو معايير الجودة</w:t>
            </w:r>
          </w:p>
        </w:tc>
        <w:tc>
          <w:tcPr>
            <w:tcW w:type="dxa" w:w="6552"/>
            <w:vAlign w:val="center"/>
            <w:tcMar>
              <w:top w:w="190" w:type="dxa"/>
              <w:start w:w="150" w:type="dxa"/>
              <w:bottom w:w="190" w:type="dxa"/>
              <w:end w:w="150" w:type="dxa"/>
            </w:tcMar>
          </w:tcPr>
          <w:p>
            <w:pPr>
              <w:spacing w:after="0"/>
              <w:jc w:val="right"/>
              <w:bidi/>
            </w:pPr>
            <w:sdt>
              <w:sdtPr>
                <w:alias w:val="التراخيص أو الشهادات أو معايير الجودة"/>
                <w:tag w:val="olyvenra-market-access-enquiry-form-ar_8_3_1_21"/>
                <w:id w:val="98941191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مراجع أو أمثلة ذات صلة</w:t>
            </w:r>
          </w:p>
        </w:tc>
        <w:tc>
          <w:tcPr>
            <w:tcW w:type="dxa" w:w="6552"/>
            <w:vAlign w:val="center"/>
            <w:tcMar>
              <w:top w:w="190" w:type="dxa"/>
              <w:start w:w="150" w:type="dxa"/>
              <w:bottom w:w="190" w:type="dxa"/>
              <w:end w:w="150" w:type="dxa"/>
            </w:tcMar>
          </w:tcPr>
          <w:p>
            <w:pPr>
              <w:spacing w:after="0"/>
              <w:jc w:val="right"/>
              <w:bidi/>
            </w:pPr>
            <w:sdt>
              <w:sdtPr>
                <w:alias w:val="مراجع أو أمثلة ذات صلة"/>
                <w:tag w:val="olyvenra-market-access-enquiry-form-ar_8_4_1_22"/>
                <w:id w:val="1064632472"/>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jc w:val="right"/>
              <w:bidi/>
            </w:pPr>
            <w:sdt>
              <w:sdtPr>
                <w:alias w:val="التعرض للعقوبات أو الأطراف المقيدة أو المخاطر العالية"/>
                <w:tag w:val="olyvenra-market-access-enquiry-form-ar_9_1_1_23"/>
                <w:id w:val="51685778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jc w:val="right"/>
              <w:bidi/>
            </w:pPr>
            <w:sdt>
              <w:sdtPr>
                <w:alias w:val="سلع / خدمات منظمة أو مزدوجة الاستخدام أو حساسة"/>
                <w:tag w:val="olyvenra-market-access-enquiry-form-ar_9_2_1_24"/>
                <w:id w:val="146902981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بيانات شخصية أو معلومات سرية متضمنة</w:t>
            </w:r>
          </w:p>
        </w:tc>
        <w:tc>
          <w:tcPr>
            <w:tcW w:type="dxa" w:w="6552"/>
            <w:vAlign w:val="center"/>
            <w:tcMar>
              <w:top w:w="190" w:type="dxa"/>
              <w:start w:w="150" w:type="dxa"/>
              <w:bottom w:w="190" w:type="dxa"/>
              <w:end w:w="150" w:type="dxa"/>
            </w:tcMar>
          </w:tcPr>
          <w:p>
            <w:pPr>
              <w:spacing w:after="0"/>
              <w:jc w:val="right"/>
              <w:bidi/>
            </w:pPr>
            <w:sdt>
              <w:sdtPr>
                <w:alias w:val="بيانات شخصية أو معلومات سرية متضمنة"/>
                <w:tag w:val="olyvenra-market-access-enquiry-form-ar_9_3_1_25"/>
                <w:id w:val="47245272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الوثائق المتاحة للمراجعة</w:t>
            </w:r>
          </w:p>
        </w:tc>
        <w:tc>
          <w:tcPr>
            <w:tcW w:type="dxa" w:w="6552"/>
            <w:vAlign w:val="center"/>
            <w:tcMar>
              <w:top w:w="190" w:type="dxa"/>
              <w:start w:w="150" w:type="dxa"/>
              <w:bottom w:w="190" w:type="dxa"/>
              <w:end w:w="150" w:type="dxa"/>
            </w:tcMar>
          </w:tcPr>
          <w:p>
            <w:pPr>
              <w:spacing w:after="0"/>
              <w:jc w:val="right"/>
              <w:bidi/>
            </w:pPr>
            <w:sdt>
              <w:sdtPr>
                <w:alias w:val="الوثائق المتاحة للمراجعة"/>
                <w:tag w:val="olyvenra-market-access-enquiry-form-ar_9_4_1_26"/>
                <w:id w:val="1906781453"/>
                <w:color w:val="B08A28"/>
                <w:appearance w:val="boundingBox"/>
                <w:text/>
              </w:sdtPr>
              <w:sdtContent>
                <w:r>
                  <w:rPr>
                    <w:color w:val="6D7D87"/>
                    <w:i/>
                    <w:sz w:val="18"/>
                  </w:rPr>
                  <w:t>انقر أو اضغط هنا لإدخال الإجابة.</w:t>
                </w:r>
              </w:sdtContent>
            </w:sdt>
          </w:p>
        </w:tc>
      </w:tr>
    </w:tbl>
    <w:p>
      <w:pPr>
        <w:pStyle w:val="Heading1"/>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الوثائق الداعمة متاحة أو محددة بوضوح كوثائق معلقة.</w:t>
            </w:r>
          </w:p>
        </w:tc>
      </w:tr>
    </w:tbl>
    <w:p>
      <w:pPr>
        <w:pStyle w:val="Heading1"/>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مستوى الوصول إلى الوثائق مناسب لمرحلة الطلب.</w:t>
            </w:r>
          </w:p>
        </w:tc>
      </w:tr>
    </w:tbl>
    <w:p>
      <w:pPr>
        <w:pStyle w:val="Heading1"/>
        <w:jc w:val="right"/>
      </w:pPr>
      <w:r>
        <w:t>الإقرار والصلاحية</w:t>
      </w:r>
    </w:p>
    <w:p>
      <w:pPr>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jc w:val="right"/>
              <w:bidi/>
            </w:pPr>
            <w:sdt>
              <w:sdtPr>
                <w:alias w:val="الاسم"/>
                <w:tag w:val="olyvenra-market-access-enquiry-form-ar_sign_12_0_1_27"/>
                <w:id w:val="267645375"/>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jc w:val="right"/>
              <w:bidi/>
            </w:pPr>
            <w:sdt>
              <w:sdtPr>
                <w:alias w:val="الصفة / الصلاحية"/>
                <w:tag w:val="olyvenra-market-access-enquiry-form-ar_sign_12_0_3_28"/>
                <w:id w:val="1314191330"/>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jc w:val="right"/>
              <w:bidi/>
            </w:pPr>
            <w:sdt>
              <w:sdtPr>
                <w:alias w:val="التوقيع"/>
                <w:tag w:val="olyvenra-market-access-enquiry-form-ar_sign_12_1_1_29"/>
                <w:id w:val="266042993"/>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jc w:val="right"/>
              <w:bidi/>
            </w:pPr>
            <w:sdt>
              <w:sdtPr>
                <w:alias w:val="التاريخ"/>
                <w:tag w:val="olyvenra-market-access-enquiry-form-ar_sign_12_1_3_30"/>
                <w:id w:val="915555206"/>
                <w:color w:val="B08A28"/>
                <w:appearance w:val="boundingBox"/>
                <w:text/>
              </w:sdtPr>
              <w:sdtContent>
                <w:r>
                  <w:rPr>
                    <w:color w:val="6D7D87"/>
                    <w:i/>
                    <w:sz w:val="18"/>
                  </w:rPr>
                  <w:t>أدخل الاسم / وقّع حسب الاقتضاء.</w:t>
                </w:r>
              </w:sdtContent>
            </w:sdt>
          </w:p>
        </w:tc>
      </w:tr>
    </w:tbl>
    <w:p>
      <w:pPr>
        <w:pStyle w:val="Heading2"/>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jc w:val="right"/>
              <w:bidi/>
            </w:pPr>
            <w:sdt>
              <w:sdtPr>
                <w:alias w:val="مخصص لمراجعة OLYVENRA."/>
                <w:tag w:val="olyvenra-market-access-enquiry-form-ar_review_notes_31"/>
                <w:id w:val="957185128"/>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نموذج استفسار دخول السوق</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استفسار دخول السوق</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