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pPr>
              <w:spacing w:after="0" w:before="0" w:line="240" w:lineRule="auto"/>
            </w:pPr>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before="0" w:line="240" w:lineRule="auto"/>
            </w:pPr>
            <w:r>
              <w:rPr>
                <w:rFonts w:ascii="Arial" w:hAnsi="Arial" w:eastAsia="Arial" w:cs="Arial"/>
                <w:color w:val="D4E0E7"/>
                <w:sz w:val="17"/>
              </w:rPr>
              <w:t>Demande initiale de coopération, d'accès au marché, de distributeur, revendeur, introduction ou partenariat stratégique.</w:t>
            </w:r>
          </w:p>
        </w:tc>
        <w:tc>
          <w:tcPr>
            <w:tcW w:type="dxa" w:w="3240"/>
            <w:shd w:fill="061B2A"/>
            <w:tcMar>
              <w:top w:w="180" w:type="dxa"/>
              <w:start w:w="180" w:type="dxa"/>
              <w:bottom w:w="180" w:type="dxa"/>
              <w:end w:w="180" w:type="dxa"/>
            </w:tcMar>
          </w:tcPr>
          <w:p>
            <w:pPr>
              <w:spacing w:after="0" w:before="0" w:line="240" w:lineRule="auto"/>
              <w:jc w:val="right"/>
            </w:pPr>
            <w:r>
              <w:rPr>
                <w:rFonts w:ascii="Arial" w:hAnsi="Arial" w:eastAsia="Arial" w:cs="Arial"/>
                <w:b/>
                <w:color w:val="D7B243"/>
                <w:sz w:val="17"/>
              </w:rPr>
              <w:t>OLYVENRA LTD</w:t>
            </w:r>
          </w:p>
        </w:tc>
      </w:tr>
    </w:tbl>
    <w:p>
      <w:pPr>
        <w:spacing w:before="0" w:after="40" w:line="240" w:lineRule="auto"/>
      </w:pPr>
      <w:r>
        <w:rPr>
          <w:rFonts w:ascii="Arial" w:hAnsi="Arial" w:eastAsia="Arial" w:cs="Arial"/>
          <w:b/>
          <w:color w:val="061B2A"/>
          <w:sz w:val="36"/>
        </w:rPr>
        <w:t>Formulaire de coopération commerciale</w:t>
      </w:r>
    </w:p>
    <w:p>
      <w:pPr>
        <w:spacing w:after="40" w:before="0" w:line="240" w:lineRule="auto"/>
      </w:pPr>
      <w:r>
        <w:rPr>
          <w:rFonts w:ascii="Arial" w:hAnsi="Arial" w:eastAsia="Arial" w:cs="Arial"/>
          <w:color w:val="526577"/>
          <w:sz w:val="20"/>
        </w:rPr>
        <w:t>Demande initiale de coopération, d'accès au marché, de distributeur, revendeur, introduction ou partenariat stratégique.</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before="0" w:line="240" w:lineRule="auto"/>
            </w:pPr>
            <w:r>
              <w:t>Formulaire professionnel - V2.0</w:t>
            </w:r>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Date d'effet</w:t>
            </w:r>
          </w:p>
        </w:tc>
        <w:tc>
          <w:tcPr>
            <w:tcW w:type="dxa" w:w="2880"/>
            <w:shd w:fill="F3F6F8"/>
            <w:vAlign w:val="center"/>
            <w:tcMar>
              <w:top w:w="110" w:type="dxa"/>
              <w:start w:w="140" w:type="dxa"/>
              <w:bottom w:w="110" w:type="dxa"/>
              <w:end w:w="140" w:type="dxa"/>
            </w:tcMar>
          </w:tcPr>
          <w:p>
            <w:pPr>
              <w:spacing w:after="0" w:before="0" w:line="240" w:lineRule="auto"/>
            </w:pPr>
            <w:r>
              <w:t>1 août 2026</w:t>
            </w:r>
          </w:p>
        </w:tc>
      </w:tr>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Responsable</w:t>
            </w:r>
          </w:p>
        </w:tc>
        <w:tc>
          <w:tcPr>
            <w:tcW w:type="dxa" w:w="2880"/>
            <w:shd w:fill="F3F6F8"/>
            <w:vAlign w:val="center"/>
            <w:tcMar>
              <w:top w:w="110" w:type="dxa"/>
              <w:start w:w="140" w:type="dxa"/>
              <w:bottom w:w="110" w:type="dxa"/>
              <w:end w:w="140" w:type="dxa"/>
            </w:tcMar>
          </w:tcPr>
          <w:p>
            <w:pPr>
              <w:spacing w:after="0" w:before="0" w:line="240" w:lineRule="auto"/>
            </w:pPr>
            <w:r/>
            <w:r>
              <w:rPr>
                <w:rFonts w:ascii="Arial" w:hAnsi="Arial" w:eastAsia="Arial" w:cs="Arial"/>
                <w:b w:val="0"/>
                <w:color w:val="102334"/>
                <w:sz w:val="17"/>
              </w:rPr>
              <w:t>Direction OLYVENRA LTD</w:t>
            </w:r>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Cycle de revue</w:t>
            </w:r>
          </w:p>
        </w:tc>
        <w:tc>
          <w:tcPr>
            <w:tcW w:type="dxa" w:w="2880"/>
            <w:shd w:fill="F3F6F8"/>
            <w:vAlign w:val="center"/>
            <w:tcMar>
              <w:top w:w="110" w:type="dxa"/>
              <w:start w:w="140" w:type="dxa"/>
              <w:bottom w:w="110" w:type="dxa"/>
              <w:end w:w="140" w:type="dxa"/>
            </w:tcMar>
          </w:tcPr>
          <w:p>
            <w:pPr>
              <w:spacing w:after="0" w:before="0" w:line="240" w:lineRule="auto"/>
            </w:pPr>
            <w:r/>
            <w:r>
              <w:rPr>
                <w:rFonts w:ascii="Arial" w:hAnsi="Arial" w:eastAsia="Arial" w:cs="Arial"/>
                <w:b w:val="0"/>
                <w:color w:val="102334"/>
                <w:sz w:val="17"/>
              </w:rPr>
              <w:t>Annuel ou plus tôt si nécessaire</w:t>
            </w:r>
          </w:p>
        </w:tc>
      </w:tr>
    </w:tbl>
    <w:p>
      <w:pPr>
        <w:spacing w:after="40" w:before="0" w:line="240" w:lineRule="auto"/>
      </w:pPr>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0" w:before="0" w:line="240" w:lineRule="auto"/>
            </w:pPr>
            <w:r>
              <w:rPr>
                <w:b/>
              </w:rPr>
              <w:t>Instructions de remplissage</w:t>
              <w:br/>
            </w:r>
            <w:r>
              <w:t>Renseignez électroniquement ou lisiblement tous les champs applicables ; indiquez « Sans objet » lorsqu'une question ne s'applique pas. Joignez les justificatifs à jour et envoyez le formulaire à info@olyvenra.com. OLYVENRA peut demander des précisions ou des éléments de diligence supplémentaires. La réception du formulaire ne crée aucune obligation de poursuivre.</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0" w:before="0" w:line="240" w:lineRule="auto"/>
            </w:pPr>
            <w:r>
              <w:rPr>
                <w:b/>
              </w:rPr>
              <w:t>Objet et utilisation du formulaire</w:t>
              <w:br/>
            </w:r>
            <w:r>
              <w:t>Ce formulaire permet une qualification initiale proportionnée d'une relation commerciale, d'un besoin ou d'une demande documentaire. Il consigne l'organisation, l'habilitation du déclarant, l'objectif commercial et les considérations de conformité pertinentes avant tout échange complémentaire.</w:t>
            </w:r>
          </w:p>
        </w:tc>
      </w:tr>
    </w:tbl>
    <w:p>
      <w:pPr>
        <w:spacing w:after="40" w:before="0" w:line="240" w:lineRule="auto"/>
      </w:pPr>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0" w:before="0" w:line="240" w:lineRule="auto"/>
            </w:pPr>
            <w:r>
              <w:rPr>
                <w:b/>
              </w:rPr>
              <w:t>Données et transmission sécurisée des documents</w:t>
              <w:br/>
            </w:r>
            <w:r>
              <w:t>Les informations servent à l'évaluation commerciale légitime, à la vérification de la contrepartie, aux communications et à la tenue des dossiers. N'envoyez pas par e-mail de mot de passe, donnée de carte de paiement, dossier patient, information classifiée, identifiant bancaire ou donnée technique soumise au contrôle des exportations. Demandez à OLYVENRA un canal sécurisé approuvé avant tout envoi sensible.</w:t>
            </w:r>
            <w:r>
              <w:br/>
            </w:r>
            <w:hyperlink r:id="rId12">
              <w:r>
                <w:rPr>
                  <w:color w:val="8A6A10"/>
                  <w:u w:val="single"/>
                </w:rPr>
                <w:t>Lire l'Avis de confidentialité OLYVENRA</w:t>
              </w:r>
            </w:hyperlink>
          </w:p>
        </w:tc>
      </w:tr>
    </w:tbl>
    <w:p>
      <w:pPr>
        <w:spacing w:after="40" w:before="0" w:line="240" w:lineRule="auto"/>
      </w:pPr>
    </w:p>
    <w:p>
      <w:pPr>
        <w:spacing w:after="40" w:before="0" w:line="240" w:lineRule="auto"/>
      </w:pPr>
      <w:r>
        <w:br w:type="page"/>
      </w:r>
    </w:p>
    <w:p>
      <w:pPr>
        <w:pStyle w:val="Heading1"/>
        <w:spacing w:after="40" w:before="0" w:line="240" w:lineRule="auto"/>
      </w:pPr>
      <w:r>
        <w:t>Informations sur l'organisation</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Dénomination légale</w:t>
            </w:r>
          </w:p>
        </w:tc>
        <w:tc>
          <w:tcPr>
            <w:tcW w:type="dxa" w:w="6552"/>
            <w:vAlign w:val="center"/>
            <w:tcMar>
              <w:top w:w="190" w:type="dxa"/>
              <w:start w:w="150" w:type="dxa"/>
              <w:bottom w:w="190" w:type="dxa"/>
              <w:end w:w="150" w:type="dxa"/>
            </w:tcMar>
          </w:tcPr>
          <w:p>
            <w:pPr>
              <w:spacing w:after="0" w:before="0" w:line="240" w:lineRule="auto"/>
            </w:pPr>
            <w:sdt>
              <w:sdtPr>
                <w:alias w:val="Dénomination légale"/>
                <w:tag w:val="olyvenra-business-cooperation-form-fr_5_1_1_1"/>
                <w:id w:val="149811413"/>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Nom commercial / marque</w:t>
            </w:r>
          </w:p>
        </w:tc>
        <w:tc>
          <w:tcPr>
            <w:tcW w:type="dxa" w:w="6552"/>
            <w:vAlign w:val="center"/>
            <w:tcMar>
              <w:top w:w="190" w:type="dxa"/>
              <w:start w:w="150" w:type="dxa"/>
              <w:bottom w:w="190" w:type="dxa"/>
              <w:end w:w="150" w:type="dxa"/>
            </w:tcMar>
          </w:tcPr>
          <w:p>
            <w:pPr>
              <w:spacing w:after="0" w:before="0" w:line="240" w:lineRule="auto"/>
            </w:pPr>
            <w:sdt>
              <w:sdtPr>
                <w:alias w:val="Nom commercial / marque"/>
                <w:tag w:val="olyvenra-business-cooperation-form-fr_5_2_1_2"/>
                <w:id w:val="1512331740"/>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Numéro d'immatriculation</w:t>
            </w:r>
          </w:p>
        </w:tc>
        <w:tc>
          <w:tcPr>
            <w:tcW w:type="dxa" w:w="6552"/>
            <w:vAlign w:val="center"/>
            <w:tcMar>
              <w:top w:w="190" w:type="dxa"/>
              <w:start w:w="150" w:type="dxa"/>
              <w:bottom w:w="190" w:type="dxa"/>
              <w:end w:w="150" w:type="dxa"/>
            </w:tcMar>
          </w:tcPr>
          <w:p>
            <w:pPr>
              <w:spacing w:after="0" w:before="0" w:line="240" w:lineRule="auto"/>
            </w:pPr>
            <w:sdt>
              <w:sdtPr>
                <w:alias w:val="Numéro d'immatriculation"/>
                <w:tag w:val="olyvenra-business-cooperation-form-fr_5_3_1_3"/>
                <w:id w:val="1714972206"/>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Juridiction d'enregistrement</w:t>
            </w:r>
          </w:p>
        </w:tc>
        <w:tc>
          <w:tcPr>
            <w:tcW w:type="dxa" w:w="6552"/>
            <w:vAlign w:val="center"/>
            <w:tcMar>
              <w:top w:w="190" w:type="dxa"/>
              <w:start w:w="150" w:type="dxa"/>
              <w:bottom w:w="190" w:type="dxa"/>
              <w:end w:w="150" w:type="dxa"/>
            </w:tcMar>
          </w:tcPr>
          <w:p>
            <w:pPr>
              <w:spacing w:after="0" w:before="0" w:line="240" w:lineRule="auto"/>
            </w:pPr>
            <w:sdt>
              <w:sdtPr>
                <w:alias w:val="Juridiction d'enregistrement"/>
                <w:tag w:val="olyvenra-business-cooperation-form-fr_5_4_1_4"/>
                <w:id w:val="1904377818"/>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Adresse enregistrée</w:t>
            </w:r>
          </w:p>
        </w:tc>
        <w:tc>
          <w:tcPr>
            <w:tcW w:type="dxa" w:w="6552"/>
            <w:vAlign w:val="center"/>
            <w:tcMar>
              <w:top w:w="190" w:type="dxa"/>
              <w:start w:w="150" w:type="dxa"/>
              <w:bottom w:w="190" w:type="dxa"/>
              <w:end w:w="150" w:type="dxa"/>
            </w:tcMar>
          </w:tcPr>
          <w:p>
            <w:pPr>
              <w:spacing w:after="0" w:before="0" w:line="240" w:lineRule="auto"/>
            </w:pPr>
            <w:sdt>
              <w:sdtPr>
                <w:alias w:val="Adresse enregistrée"/>
                <w:tag w:val="olyvenra-business-cooperation-form-fr_5_5_1_5"/>
                <w:id w:val="153869411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Site web</w:t>
            </w:r>
          </w:p>
        </w:tc>
        <w:tc>
          <w:tcPr>
            <w:tcW w:type="dxa" w:w="6552"/>
            <w:vAlign w:val="center"/>
            <w:tcMar>
              <w:top w:w="190" w:type="dxa"/>
              <w:start w:w="150" w:type="dxa"/>
              <w:bottom w:w="190" w:type="dxa"/>
              <w:end w:w="150" w:type="dxa"/>
            </w:tcMar>
          </w:tcPr>
          <w:p>
            <w:pPr>
              <w:spacing w:after="0" w:before="0" w:line="240" w:lineRule="auto"/>
            </w:pPr>
            <w:sdt>
              <w:sdtPr>
                <w:alias w:val="Site web"/>
                <w:tag w:val="olyvenra-business-cooperation-form-fr_5_6_1_6"/>
                <w:id w:val="1428336318"/>
                <w:color w:val="B08A28"/>
                <w:appearance w:val="boundingBox"/>
                <w:text/>
              </w:sdtPr>
              <w:sdtContent>
                <w:r>
                  <w:rPr>
                    <w:color w:val="6D7D87"/>
                    <w:i/>
                    <w:sz w:val="18"/>
                  </w:rPr>
                  <w:t>Cliquez ou appuyez ici pour saisir une réponse.</w:t>
                </w:r>
              </w:sdtContent>
            </w:sdt>
          </w:p>
        </w:tc>
      </w:tr>
    </w:tbl>
    <w:p>
      <w:pPr>
        <w:pStyle w:val="Heading1"/>
        <w:spacing w:after="40" w:before="0" w:line="240" w:lineRule="auto"/>
      </w:pPr>
      <w:r>
        <w:t>Contact principal et autorité</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Contact principal</w:t>
            </w:r>
          </w:p>
        </w:tc>
        <w:tc>
          <w:tcPr>
            <w:tcW w:type="dxa" w:w="6552"/>
            <w:vAlign w:val="center"/>
            <w:tcMar>
              <w:top w:w="190" w:type="dxa"/>
              <w:start w:w="150" w:type="dxa"/>
              <w:bottom w:w="190" w:type="dxa"/>
              <w:end w:w="150" w:type="dxa"/>
            </w:tcMar>
          </w:tcPr>
          <w:p>
            <w:pPr>
              <w:spacing w:after="0" w:before="0" w:line="240" w:lineRule="auto"/>
            </w:pPr>
            <w:sdt>
              <w:sdtPr>
                <w:alias w:val="Contact principal"/>
                <w:tag w:val="olyvenra-business-cooperation-form-fr_6_1_1_7"/>
                <w:id w:val="100780699"/>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E-mail et téléphone</w:t>
            </w:r>
          </w:p>
        </w:tc>
        <w:tc>
          <w:tcPr>
            <w:tcW w:type="dxa" w:w="6552"/>
            <w:vAlign w:val="center"/>
            <w:tcMar>
              <w:top w:w="190" w:type="dxa"/>
              <w:start w:w="150" w:type="dxa"/>
              <w:bottom w:w="190" w:type="dxa"/>
              <w:end w:w="150" w:type="dxa"/>
            </w:tcMar>
          </w:tcPr>
          <w:p>
            <w:pPr>
              <w:spacing w:after="0" w:before="0" w:line="240" w:lineRule="auto"/>
            </w:pPr>
            <w:sdt>
              <w:sdtPr>
                <w:alias w:val="E-mail et téléphone"/>
                <w:tag w:val="olyvenra-business-cooperation-form-fr_6_2_1_8"/>
                <w:id w:val="188013763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Autorité de soumission / représentation</w:t>
            </w:r>
          </w:p>
        </w:tc>
        <w:tc>
          <w:tcPr>
            <w:tcW w:type="dxa" w:w="6552"/>
            <w:vAlign w:val="center"/>
            <w:tcMar>
              <w:top w:w="190" w:type="dxa"/>
              <w:start w:w="150" w:type="dxa"/>
              <w:bottom w:w="190" w:type="dxa"/>
              <w:end w:w="150" w:type="dxa"/>
            </w:tcMar>
          </w:tcPr>
          <w:p>
            <w:pPr>
              <w:spacing w:after="0" w:before="0" w:line="240" w:lineRule="auto"/>
            </w:pPr>
            <w:sdt>
              <w:sdtPr>
                <w:alias w:val="Autorité de soumission / représentation"/>
                <w:tag w:val="olyvenra-business-cooperation-form-fr_6_3_1_9"/>
                <w:id w:val="1195590486"/>
                <w:color w:val="B08A28"/>
                <w:appearance w:val="boundingBox"/>
                <w:text/>
              </w:sdtPr>
              <w:sdtContent>
                <w:r>
                  <w:rPr>
                    <w:color w:val="6D7D87"/>
                    <w:i/>
                    <w:sz w:val="18"/>
                  </w:rPr>
                  <w:t>Cliquez ou appuyez ici pour saisir une réponse.</w:t>
                </w:r>
              </w:sdtContent>
            </w:sdt>
          </w:p>
        </w:tc>
      </w:tr>
    </w:tbl>
    <w:p>
      <w:pPr>
        <w:spacing w:after="40" w:before="0" w:line="240" w:lineRule="auto"/>
      </w:pPr>
      <w:r>
        <w:br w:type="page"/>
      </w:r>
    </w:p>
    <w:p>
      <w:pPr>
        <w:pStyle w:val="Heading1"/>
        <w:spacing w:after="40" w:before="0" w:line="240" w:lineRule="auto"/>
      </w:pPr>
      <w:r>
        <w:t>Opportunité / besoin</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Type de coopération demandé</w:t>
            </w:r>
          </w:p>
        </w:tc>
        <w:tc>
          <w:tcPr>
            <w:tcW w:type="dxa" w:w="6552"/>
            <w:vAlign w:val="center"/>
            <w:tcMar>
              <w:top w:w="190" w:type="dxa"/>
              <w:start w:w="150" w:type="dxa"/>
              <w:bottom w:w="190" w:type="dxa"/>
              <w:end w:w="150" w:type="dxa"/>
            </w:tcMar>
          </w:tcPr>
          <w:p>
            <w:pPr>
              <w:spacing w:after="0" w:before="0" w:line="240" w:lineRule="auto"/>
            </w:pPr>
            <w:sdt>
              <w:sdtPr>
                <w:alias w:val="Type de coopération demandé"/>
                <w:tag w:val="olyvenra-business-cooperation-form-fr_7_1_1_10"/>
                <w:id w:val="120225416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Produits ou services concernés</w:t>
            </w:r>
          </w:p>
        </w:tc>
        <w:tc>
          <w:tcPr>
            <w:tcW w:type="dxa" w:w="6552"/>
            <w:vAlign w:val="center"/>
            <w:tcMar>
              <w:top w:w="190" w:type="dxa"/>
              <w:start w:w="150" w:type="dxa"/>
              <w:bottom w:w="190" w:type="dxa"/>
              <w:end w:w="150" w:type="dxa"/>
            </w:tcMar>
          </w:tcPr>
          <w:p>
            <w:pPr>
              <w:spacing w:after="0" w:before="0" w:line="240" w:lineRule="auto"/>
            </w:pPr>
            <w:sdt>
              <w:sdtPr>
                <w:alias w:val="Produits ou services concernés"/>
                <w:tag w:val="olyvenra-business-cooperation-form-fr_7_2_1_11"/>
                <w:id w:val="1094640072"/>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Périmètre informatique, logiciel, numérique ou conseil le cas échéant</w:t>
            </w:r>
          </w:p>
        </w:tc>
        <w:tc>
          <w:tcPr>
            <w:tcW w:type="dxa" w:w="6552"/>
            <w:vAlign w:val="center"/>
            <w:tcMar>
              <w:top w:w="190" w:type="dxa"/>
              <w:start w:w="150" w:type="dxa"/>
              <w:bottom w:w="190" w:type="dxa"/>
              <w:end w:w="150" w:type="dxa"/>
            </w:tcMar>
          </w:tcPr>
          <w:p>
            <w:pPr>
              <w:spacing w:after="0" w:before="0" w:line="240" w:lineRule="auto"/>
            </w:pPr>
            <w:sdt>
              <w:sdtPr>
                <w:alias w:val="Périmètre informatique, logiciel, numérique ou conseil le cas échéant"/>
                <w:tag w:val="olyvenra-business-cooperation-form-fr_7_3_1_12"/>
                <w:id w:val="548956228"/>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Objectif commercial</w:t>
            </w:r>
          </w:p>
        </w:tc>
        <w:tc>
          <w:tcPr>
            <w:tcW w:type="dxa" w:w="6552"/>
            <w:vAlign w:val="center"/>
            <w:tcMar>
              <w:top w:w="190" w:type="dxa"/>
              <w:start w:w="150" w:type="dxa"/>
              <w:bottom w:w="190" w:type="dxa"/>
              <w:end w:w="150" w:type="dxa"/>
            </w:tcMar>
          </w:tcPr>
          <w:p>
            <w:pPr>
              <w:spacing w:after="0" w:before="0" w:line="240" w:lineRule="auto"/>
            </w:pPr>
            <w:sdt>
              <w:sdtPr>
                <w:alias w:val="Objectif commercial"/>
                <w:tag w:val="olyvenra-business-cooperation-form-fr_7_4_1_13"/>
                <w:id w:val="186167050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Soutien commercial demandé à OLYVENRA</w:t>
            </w:r>
          </w:p>
        </w:tc>
        <w:tc>
          <w:tcPr>
            <w:tcW w:type="dxa" w:w="6552"/>
            <w:vAlign w:val="center"/>
            <w:tcMar>
              <w:top w:w="190" w:type="dxa"/>
              <w:start w:w="150" w:type="dxa"/>
              <w:bottom w:w="190" w:type="dxa"/>
              <w:end w:w="150" w:type="dxa"/>
            </w:tcMar>
          </w:tcPr>
          <w:p>
            <w:pPr>
              <w:spacing w:after="0" w:before="0" w:line="240" w:lineRule="auto"/>
            </w:pPr>
            <w:sdt>
              <w:sdtPr>
                <w:alias w:val="Soutien commercial demandé à OLYVENRA"/>
                <w:tag w:val="olyvenra-business-cooperation-form-fr_7_5_1_14"/>
                <w:id w:val="21011911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Rôle attendu d'OLYVENRA</w:t>
            </w:r>
          </w:p>
        </w:tc>
        <w:tc>
          <w:tcPr>
            <w:tcW w:type="dxa" w:w="6552"/>
            <w:vAlign w:val="center"/>
            <w:tcMar>
              <w:top w:w="190" w:type="dxa"/>
              <w:start w:w="150" w:type="dxa"/>
              <w:bottom w:w="190" w:type="dxa"/>
              <w:end w:w="150" w:type="dxa"/>
            </w:tcMar>
          </w:tcPr>
          <w:p>
            <w:pPr>
              <w:spacing w:after="0" w:before="0" w:line="240" w:lineRule="auto"/>
            </w:pPr>
            <w:sdt>
              <w:sdtPr>
                <w:alias w:val="Rôle attendu d'OLYVENRA"/>
                <w:tag w:val="olyvenra-business-cooperation-form-fr_7_6_1_15"/>
                <w:id w:val="404227864"/>
                <w:color w:val="B08A28"/>
                <w:appearance w:val="boundingBox"/>
                <w:text/>
              </w:sdtPr>
              <w:sdtContent>
                <w:r>
                  <w:rPr>
                    <w:color w:val="6D7D87"/>
                    <w:i/>
                    <w:sz w:val="18"/>
                  </w:rPr>
                  <w:t>Cliquez ou appuyez ici pour saisir une réponse.</w:t>
                </w:r>
              </w:sdtContent>
            </w:sdt>
          </w:p>
        </w:tc>
      </w:tr>
    </w:tbl>
    <w:p>
      <w:pPr>
        <w:pStyle w:val="Heading1"/>
        <w:spacing w:after="40" w:before="0" w:line="240" w:lineRule="auto"/>
      </w:pPr>
      <w:r>
        <w:t>Marchés cibles et calendrier</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Marché / territoire cible</w:t>
            </w:r>
          </w:p>
        </w:tc>
        <w:tc>
          <w:tcPr>
            <w:tcW w:type="dxa" w:w="6552"/>
            <w:vAlign w:val="center"/>
            <w:tcMar>
              <w:top w:w="190" w:type="dxa"/>
              <w:start w:w="150" w:type="dxa"/>
              <w:bottom w:w="190" w:type="dxa"/>
              <w:end w:w="150" w:type="dxa"/>
            </w:tcMar>
          </w:tcPr>
          <w:p>
            <w:pPr>
              <w:spacing w:after="0" w:before="0" w:line="240" w:lineRule="auto"/>
            </w:pPr>
            <w:sdt>
              <w:sdtPr>
                <w:alias w:val="Marché / territoire cible"/>
                <w:tag w:val="olyvenra-business-cooperation-form-fr_8_1_1_16"/>
                <w:id w:val="409778000"/>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Position actuelle sur le marché / canaux de vente existants</w:t>
            </w:r>
          </w:p>
        </w:tc>
        <w:tc>
          <w:tcPr>
            <w:tcW w:type="dxa" w:w="6552"/>
            <w:vAlign w:val="center"/>
            <w:tcMar>
              <w:top w:w="190" w:type="dxa"/>
              <w:start w:w="150" w:type="dxa"/>
              <w:bottom w:w="190" w:type="dxa"/>
              <w:end w:w="150" w:type="dxa"/>
            </w:tcMar>
          </w:tcPr>
          <w:p>
            <w:pPr>
              <w:spacing w:after="0" w:before="0" w:line="240" w:lineRule="auto"/>
            </w:pPr>
            <w:sdt>
              <w:sdtPr>
                <w:alias w:val="Position actuelle sur le marché / canaux de vente existants"/>
                <w:tag w:val="olyvenra-business-cooperation-form-fr_8_2_1_17"/>
                <w:id w:val="1921020964"/>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Modèle de canal privilégié</w:t>
            </w:r>
          </w:p>
        </w:tc>
        <w:tc>
          <w:tcPr>
            <w:tcW w:type="dxa" w:w="6552"/>
            <w:vAlign w:val="center"/>
            <w:tcMar>
              <w:top w:w="190" w:type="dxa"/>
              <w:start w:w="150" w:type="dxa"/>
              <w:bottom w:w="190" w:type="dxa"/>
              <w:end w:w="150" w:type="dxa"/>
            </w:tcMar>
          </w:tcPr>
          <w:p>
            <w:pPr>
              <w:spacing w:after="0" w:before="0" w:line="240" w:lineRule="auto"/>
            </w:pPr>
            <w:sdt>
              <w:sdtPr>
                <w:alias w:val="Modèle de canal privilégié"/>
                <w:tag w:val="olyvenra-business-cooperation-form-fr_8_3_1_18"/>
                <w:id w:val="1752945367"/>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Profil de distributeur / revendeur / partenaire cible</w:t>
            </w:r>
          </w:p>
        </w:tc>
        <w:tc>
          <w:tcPr>
            <w:tcW w:type="dxa" w:w="6552"/>
            <w:vAlign w:val="center"/>
            <w:tcMar>
              <w:top w:w="190" w:type="dxa"/>
              <w:start w:w="150" w:type="dxa"/>
              <w:bottom w:w="190" w:type="dxa"/>
              <w:end w:w="150" w:type="dxa"/>
            </w:tcMar>
          </w:tcPr>
          <w:p>
            <w:pPr>
              <w:spacing w:after="0" w:before="0" w:line="240" w:lineRule="auto"/>
            </w:pPr>
            <w:sdt>
              <w:sdtPr>
                <w:alias w:val="Profil de distributeur / revendeur / partenaire cible"/>
                <w:tag w:val="olyvenra-business-cooperation-form-fr_8_4_1_19"/>
                <w:id w:val="432550513"/>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Calendrier attendu</w:t>
            </w:r>
          </w:p>
        </w:tc>
        <w:tc>
          <w:tcPr>
            <w:tcW w:type="dxa" w:w="6552"/>
            <w:vAlign w:val="center"/>
            <w:tcMar>
              <w:top w:w="190" w:type="dxa"/>
              <w:start w:w="150" w:type="dxa"/>
              <w:bottom w:w="190" w:type="dxa"/>
              <w:end w:w="150" w:type="dxa"/>
            </w:tcMar>
          </w:tcPr>
          <w:p>
            <w:pPr>
              <w:spacing w:after="0" w:before="0" w:line="240" w:lineRule="auto"/>
            </w:pPr>
            <w:sdt>
              <w:sdtPr>
                <w:alias w:val="Calendrier attendu"/>
                <w:tag w:val="olyvenra-business-cooperation-form-fr_8_5_1_20"/>
                <w:id w:val="632843901"/>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Budget / valeur de commande si connue</w:t>
            </w:r>
          </w:p>
        </w:tc>
        <w:tc>
          <w:tcPr>
            <w:tcW w:type="dxa" w:w="6552"/>
            <w:vAlign w:val="center"/>
            <w:tcMar>
              <w:top w:w="190" w:type="dxa"/>
              <w:start w:w="150" w:type="dxa"/>
              <w:bottom w:w="190" w:type="dxa"/>
              <w:end w:w="150" w:type="dxa"/>
            </w:tcMar>
          </w:tcPr>
          <w:p>
            <w:pPr>
              <w:spacing w:after="0" w:before="0" w:line="240" w:lineRule="auto"/>
            </w:pPr>
            <w:sdt>
              <w:sdtPr>
                <w:alias w:val="Budget / valeur de commande si connue"/>
                <w:tag w:val="olyvenra-business-cooperation-form-fr_8_6_1_21"/>
                <w:id w:val="130036823"/>
                <w:color w:val="B08A28"/>
                <w:appearance w:val="boundingBox"/>
                <w:text/>
              </w:sdtPr>
              <w:sdtContent>
                <w:r>
                  <w:rPr>
                    <w:color w:val="6D7D87"/>
                    <w:i/>
                    <w:sz w:val="18"/>
                  </w:rPr>
                  <w:t>Cliquez ou appuyez ici pour saisir une réponse.</w:t>
                </w:r>
              </w:sdtContent>
            </w:sdt>
          </w:p>
        </w:tc>
      </w:tr>
    </w:tbl>
    <w:p>
      <w:pPr>
        <w:spacing w:after="40" w:before="0" w:line="240" w:lineRule="auto"/>
      </w:pPr>
      <w:r>
        <w:br w:type="page"/>
      </w:r>
    </w:p>
    <w:p>
      <w:pPr>
        <w:pStyle w:val="Heading1"/>
        <w:spacing w:after="40" w:before="0" w:line="240" w:lineRule="auto"/>
      </w:pPr>
      <w:r>
        <w:t>Conformité et risque</w:t>
      </w:r>
    </w:p>
    <w:tbl>
      <w:tblPr>
        <w:tblStyle w:val="TableGrid"/>
        <w:tblW w:type="auto" w:w="0"/>
        <w:jc w:val="center"/>
        <w:tblLook w:firstColumn="1" w:firstRow="1" w:lastColumn="0" w:lastRow="0" w:noHBand="0" w:noVBand="1" w:val="04A0"/>
        <w:tblCaption w:val="Questions du formulaire et champs de réponse"/>
        <w:tblDescription w:val="Questions du formulaire et champs de réponse"/>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Information demandée</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Réponse / notes</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Exposition sanctions, parties restreintes ou risque élevé</w:t>
            </w:r>
          </w:p>
        </w:tc>
        <w:tc>
          <w:tcPr>
            <w:tcW w:type="dxa" w:w="6552"/>
            <w:vAlign w:val="center"/>
            <w:tcMar>
              <w:top w:w="190" w:type="dxa"/>
              <w:start w:w="150" w:type="dxa"/>
              <w:bottom w:w="190" w:type="dxa"/>
              <w:end w:w="150" w:type="dxa"/>
            </w:tcMar>
          </w:tcPr>
          <w:p>
            <w:pPr>
              <w:spacing w:after="0" w:before="0" w:line="240" w:lineRule="auto"/>
            </w:pPr>
            <w:sdt>
              <w:sdtPr>
                <w:alias w:val="Exposition sanctions, parties restreintes ou risque élevé"/>
                <w:tag w:val="olyvenra-business-cooperation-form-fr_9_1_1_22"/>
                <w:id w:val="1509886805"/>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Biens / services réglementés, à double usage ou sensibles</w:t>
            </w:r>
          </w:p>
        </w:tc>
        <w:tc>
          <w:tcPr>
            <w:tcW w:type="dxa" w:w="6552"/>
            <w:vAlign w:val="center"/>
            <w:tcMar>
              <w:top w:w="190" w:type="dxa"/>
              <w:start w:w="150" w:type="dxa"/>
              <w:bottom w:w="190" w:type="dxa"/>
              <w:end w:w="150" w:type="dxa"/>
            </w:tcMar>
          </w:tcPr>
          <w:p>
            <w:pPr>
              <w:spacing w:after="0" w:before="0" w:line="240" w:lineRule="auto"/>
            </w:pPr>
            <w:sdt>
              <w:sdtPr>
                <w:alias w:val="Biens / services réglementés, à double usage ou sensibles"/>
                <w:tag w:val="olyvenra-business-cooperation-form-fr_9_2_1_23"/>
                <w:id w:val="1954319980"/>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Données personnelles ou informations confidentielles impliquées</w:t>
            </w:r>
          </w:p>
        </w:tc>
        <w:tc>
          <w:tcPr>
            <w:tcW w:type="dxa" w:w="6552"/>
            <w:vAlign w:val="center"/>
            <w:tcMar>
              <w:top w:w="190" w:type="dxa"/>
              <w:start w:w="150" w:type="dxa"/>
              <w:bottom w:w="190" w:type="dxa"/>
              <w:end w:w="150" w:type="dxa"/>
            </w:tcMar>
          </w:tcPr>
          <w:p>
            <w:pPr>
              <w:spacing w:after="0" w:before="0" w:line="240" w:lineRule="auto"/>
            </w:pPr>
            <w:sdt>
              <w:sdtPr>
                <w:alias w:val="Données personnelles ou informations confidentielles impliquées"/>
                <w:tag w:val="olyvenra-business-cooperation-form-fr_9_3_1_24"/>
                <w:id w:val="882163404"/>
                <w:color w:val="B08A28"/>
                <w:appearance w:val="boundingBox"/>
                <w:text/>
              </w:sdtPr>
              <w:sdtContent>
                <w:r>
                  <w:rPr>
                    <w:color w:val="6D7D87"/>
                    <w:i/>
                    <w:sz w:val="18"/>
                  </w:rPr>
                  <w:t>Cliquez ou appuyez ici pour saisir une réponse.</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Documents disponibles pour revue</w:t>
            </w:r>
          </w:p>
        </w:tc>
        <w:tc>
          <w:tcPr>
            <w:tcW w:type="dxa" w:w="6552"/>
            <w:vAlign w:val="center"/>
            <w:tcMar>
              <w:top w:w="190" w:type="dxa"/>
              <w:start w:w="150" w:type="dxa"/>
              <w:bottom w:w="190" w:type="dxa"/>
              <w:end w:w="150" w:type="dxa"/>
            </w:tcMar>
          </w:tcPr>
          <w:p>
            <w:pPr>
              <w:spacing w:after="0" w:before="0" w:line="240" w:lineRule="auto"/>
            </w:pPr>
            <w:sdt>
              <w:sdtPr>
                <w:alias w:val="Documents disponibles pour revue"/>
                <w:tag w:val="olyvenra-business-cooperation-form-fr_9_4_1_25"/>
                <w:id w:val="422989888"/>
                <w:color w:val="B08A28"/>
                <w:appearance w:val="boundingBox"/>
                <w:text/>
              </w:sdtPr>
              <w:sdtContent>
                <w:r>
                  <w:rPr>
                    <w:color w:val="6D7D87"/>
                    <w:i/>
                    <w:sz w:val="18"/>
                  </w:rPr>
                  <w:t>Cliquez ou appuyez ici pour saisir une réponse.</w:t>
                </w:r>
              </w:sdtContent>
            </w:sdt>
          </w:p>
        </w:tc>
      </w:tr>
    </w:tbl>
    <w:p>
      <w:pPr>
        <w:pStyle w:val="Heading1"/>
        <w:spacing w:after="40" w:before="0" w:line="240" w:lineRule="auto"/>
      </w:pPr>
      <w:r>
        <w:t>Liste de contrôle avant envoi</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Contrôle</w:t>
            </w:r>
          </w:p>
        </w:tc>
        <w:tc>
          <w:tcPr>
            <w:tcW w:type="dxa" w:w="83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Élément de revue</w:t>
            </w:r>
          </w:p>
        </w:tc>
      </w:tr>
      <w:tr>
        <w:tc>
          <w:tcPr>
            <w:tcW w:type="dxa" w:w="1584"/>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La dénomination, les informations d'immatriculation et l'autorité de contact sont complètes.</w:t>
            </w:r>
          </w:p>
        </w:tc>
      </w:tr>
      <w:tr>
        <w:tc>
          <w:tcPr>
            <w:tcW w:type="dxa" w:w="1584"/>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Le besoin commercial ou la demande de coopération est spécifique et praticable.</w:t>
            </w:r>
          </w:p>
        </w:tc>
      </w:tr>
      <w:tr>
        <w:tc>
          <w:tcPr>
            <w:tcW w:type="dxa" w:w="1584"/>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Toute sensibilité réglementaire, double usage, sanctions, sécurité produit ou confidentialité est déclarée.</w:t>
            </w:r>
          </w:p>
        </w:tc>
      </w:tr>
      <w:tr>
        <w:tc>
          <w:tcPr>
            <w:tcW w:type="dxa" w:w="1584"/>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Les justificatifs sont disponibles ou clairement identifiés comme en attente.</w:t>
            </w:r>
          </w:p>
        </w:tc>
      </w:tr>
    </w:tbl>
    <w:p>
      <w:pPr>
        <w:pStyle w:val="Heading1"/>
        <w:spacing w:after="40" w:before="0" w:line="240" w:lineRule="auto"/>
      </w:pPr>
      <w:r>
        <w:t>Critères de revue OLYVENRA</w:t>
      </w:r>
    </w:p>
    <w:tbl>
      <w:tblPr>
        <w:tblStyle w:val="TableGrid"/>
        <w:tblW w:type="auto" w:w="0"/>
        <w:jc w:val="center"/>
        <w:tblLook w:firstColumn="1" w:firstRow="1" w:lastColumn="0" w:lastRow="0" w:noHBand="0" w:noVBand="1" w:val="04A0"/>
      </w:tblPr>
      <w:tblGrid>
        <w:gridCol w:w="5061"/>
        <w:gridCol w:w="5061"/>
      </w:tblGrid>
      <w:tr>
        <w:tc>
          <w:tcPr>
            <w:tcW w:type="dxa" w:w="15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Contrôle</w:t>
            </w:r>
          </w:p>
        </w:tc>
        <w:tc>
          <w:tcPr>
            <w:tcW w:type="dxa" w:w="83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Élément de revue</w:t>
            </w:r>
          </w:p>
        </w:tc>
      </w:tr>
      <w:tr>
        <w:tc>
          <w:tcPr>
            <w:tcW w:type="dxa" w:w="1584"/>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Objet licite et base commerciale crédible.</w:t>
            </w:r>
          </w:p>
        </w:tc>
      </w:tr>
      <w:tr>
        <w:tc>
          <w:tcPr>
            <w:tcW w:type="dxa" w:w="1584"/>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Rôle attendu d'OLYVENRA clairement défini.</w:t>
            </w:r>
          </w:p>
        </w:tc>
      </w:tr>
      <w:tr>
        <w:tc>
          <w:tcPr>
            <w:tcW w:type="dxa" w:w="1584"/>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Identité, propriété et fiabilité de communication de la contrepartie.</w:t>
            </w:r>
          </w:p>
        </w:tc>
      </w:tr>
      <w:tr>
        <w:tc>
          <w:tcPr>
            <w:tcW w:type="dxa" w:w="1584"/>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8"/>
              </w:rPr>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Niveau d'accès documentaire adapté au stade de la demande.</w:t>
            </w:r>
          </w:p>
        </w:tc>
      </w:tr>
    </w:tbl>
    <w:p>
      <w:pPr>
        <w:pStyle w:val="Heading1"/>
        <w:spacing w:after="40" w:before="0" w:line="240" w:lineRule="auto"/>
      </w:pPr>
      <w:r>
        <w:t>Déclaration et autorité</w:t>
      </w:r>
    </w:p>
    <w:p>
      <w:pPr>
        <w:spacing w:after="40" w:before="0" w:line="240" w:lineRule="auto"/>
      </w:pPr>
      <w:r>
        <w:rPr>
          <w:rFonts w:ascii="Arial" w:hAnsi="Arial" w:eastAsia="Arial" w:cs="Arial"/>
          <w:color w:val="102334"/>
          <w:sz w:val="19"/>
        </w:rPr>
        <w:t>La partie soumettant le formulaire confirme que les informations fournies sont exactes au mieux de sa connaissance, qu'elle est autorisée à soumettre ce formulaire et qu'elle informera OLYVENRA de tout changement matériel.</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Nom</w:t>
            </w:r>
          </w:p>
        </w:tc>
        <w:tc>
          <w:tcPr>
            <w:tcW w:type="dxa" w:w="2952"/>
            <w:vAlign w:val="center"/>
            <w:tcMar>
              <w:top w:w="110" w:type="dxa"/>
              <w:start w:w="140" w:type="dxa"/>
              <w:bottom w:w="110" w:type="dxa"/>
              <w:end w:w="140" w:type="dxa"/>
            </w:tcMar>
          </w:tcPr>
          <w:p>
            <w:pPr>
              <w:spacing w:after="0" w:before="0" w:line="240" w:lineRule="auto"/>
            </w:pPr>
            <w:sdt>
              <w:sdtPr>
                <w:alias w:val="Nom"/>
                <w:tag w:val="olyvenra-business-cooperation-form-fr_sign_12_0_1_26"/>
                <w:id w:val="404137267"/>
                <w:color w:val="B08A28"/>
                <w:appearance w:val="boundingBox"/>
                <w:text/>
              </w:sdtPr>
              <w:sdtContent>
                <w:r>
                  <w:rPr>
                    <w:color w:val="6D7D87"/>
                    <w:i/>
                    <w:sz w:val="18"/>
                  </w:rPr>
                  <w:t>Saisissez le nom / signez selon le cas.</w:t>
                </w:r>
              </w:sdtContent>
            </w:sdt>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Fonction / capacité</w:t>
            </w:r>
          </w:p>
        </w:tc>
        <w:tc>
          <w:tcPr>
            <w:tcW w:type="dxa" w:w="2952"/>
            <w:vAlign w:val="center"/>
            <w:tcMar>
              <w:top w:w="110" w:type="dxa"/>
              <w:start w:w="140" w:type="dxa"/>
              <w:bottom w:w="110" w:type="dxa"/>
              <w:end w:w="140" w:type="dxa"/>
            </w:tcMar>
          </w:tcPr>
          <w:p>
            <w:pPr>
              <w:spacing w:after="0" w:before="0" w:line="240" w:lineRule="auto"/>
            </w:pPr>
            <w:sdt>
              <w:sdtPr>
                <w:alias w:val="Fonction / capacité"/>
                <w:tag w:val="olyvenra-business-cooperation-form-fr_sign_12_0_3_27"/>
                <w:id w:val="348156574"/>
                <w:color w:val="B08A28"/>
                <w:appearance w:val="boundingBox"/>
                <w:text/>
              </w:sdtPr>
              <w:sdtContent>
                <w:r>
                  <w:rPr>
                    <w:color w:val="6D7D87"/>
                    <w:i/>
                    <w:sz w:val="18"/>
                  </w:rPr>
                  <w:t>Saisissez le nom / signez selon le cas.</w:t>
                </w:r>
              </w:sdtContent>
            </w:sdt>
          </w:p>
        </w:tc>
      </w:tr>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before="0" w:line="240" w:lineRule="auto"/>
            </w:pPr>
            <w:sdt>
              <w:sdtPr>
                <w:alias w:val="Signature"/>
                <w:tag w:val="olyvenra-business-cooperation-form-fr_sign_12_1_1_28"/>
                <w:id w:val="1493561345"/>
                <w:color w:val="B08A28"/>
                <w:appearance w:val="boundingBox"/>
                <w:text/>
              </w:sdtPr>
              <w:sdtContent>
                <w:r>
                  <w:rPr>
                    <w:color w:val="6D7D87"/>
                    <w:i/>
                    <w:sz w:val="18"/>
                  </w:rPr>
                  <w:t>Saisissez le nom / signez selon le cas.</w:t>
                </w:r>
              </w:sdtContent>
            </w:sdt>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before="0" w:line="240" w:lineRule="auto"/>
            </w:pPr>
            <w:sdt>
              <w:sdtPr>
                <w:alias w:val="Date"/>
                <w:tag w:val="olyvenra-business-cooperation-form-fr_sign_12_1_3_29"/>
                <w:id w:val="1759229272"/>
                <w:color w:val="B08A28"/>
                <w:appearance w:val="boundingBox"/>
                <w:text/>
              </w:sdtPr>
              <w:sdtContent>
                <w:r>
                  <w:rPr>
                    <w:color w:val="6D7D87"/>
                    <w:i/>
                    <w:sz w:val="18"/>
                  </w:rPr>
                  <w:t>Saisissez le nom / signez selon le cas.</w:t>
                </w:r>
              </w:sdtContent>
            </w:sdt>
          </w:p>
        </w:tc>
      </w:tr>
    </w:tbl>
    <w:p>
      <w:pPr>
        <w:pStyle w:val="Heading2"/>
        <w:spacing w:after="40" w:before="0" w:line="240" w:lineRule="auto"/>
      </w:pPr>
      <w:r>
        <w:t>Notes de revue OLYVENRA</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before="0" w:line="240" w:lineRule="auto"/>
            </w:pPr>
            <w:sdt>
              <w:sdtPr>
                <w:alias w:val="Réservé à l'examen par OLYVENRA."/>
                <w:tag w:val="olyvenra-business-cooperation-form-fr_review_notes_30"/>
                <w:id w:val="644701956"/>
                <w:color w:val="B08A28"/>
                <w:appearance w:val="boundingBox"/>
                <w:text/>
              </w:sdtPr>
              <w:sdtContent>
                <w:r>
                  <w:rPr>
                    <w:color w:val="6D7D87"/>
                    <w:i/>
                    <w:sz w:val="18"/>
                  </w:rPr>
                  <w:t>Réservé à l'examen par OLYVENRA.</w:t>
                </w:r>
              </w:sdtContent>
            </w:sdt>
          </w:p>
        </w:tc>
      </w:tr>
    </w:tbl>
    <w:sectPr w:rsidR="00FC693F" w:rsidRPr="0006063C" w:rsidSect="00034616">
      <w:headerReference w:type="default" r:id="rId9"/>
      <w:footerReference w:type="default" r:id="rId10"/>
      <w:headerReference w:type="first" r:id="rId13"/>
      <w:headerReference w:type="even" r:id="rId14"/>
      <w:footerReference w:type="first" r:id="rId15"/>
      <w:footerReference w:type="even" r:id="rId16"/>
      <w:pgSz w:w="11909" w:h="16834"/>
      <w:pgMar w:top="709" w:right="822" w:bottom="709" w:left="822"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Contrôle documentaire : version actuelle sur olyvenra.com. Toute modification non autorisée ou redistribution trompeuse est interdite.</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N° société 17227691 | UEI SAM.gov PJL9G1GFZA24 | ICO ZC160833 | NCAGE U2J37 | UNGM 1229457 | D-U-N-S 234844385</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Formulaire de coopération commerciale</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fr&amp;legal=privacy" TargetMode="Externa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2.xml"/><Relationship Id="rId16"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coopération commerciale</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fr-FR</dc:language>
</cp:coreProperties>
</file>