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line="240" w:lineRule="auto" w:before="20"/>
        <w:jc w:val="center"/>
      </w:pPr>
      <w:r>
        <w:rPr>
          <w:b/>
          <w:color w:val="C7A24B"/>
          <w:sz w:val="28"/>
        </w:rPr>
        <w:t>OLYMEDICA</w:t>
      </w:r>
    </w:p>
    <w:p>
      <w:pPr>
        <w:pStyle w:val="Title"/>
        <w:spacing w:after="60" w:line="240" w:lineRule="auto" w:before="20"/>
        <w:jc w:val="center"/>
      </w:pPr>
      <w:r>
        <w:t>Healthcare Supplier Registration Form</w:t>
      </w:r>
    </w:p>
    <w:p>
      <w:pPr>
        <w:spacing w:after="60" w:line="240" w:lineRule="auto" w:before="20"/>
        <w:jc w:val="center"/>
      </w:pPr>
      <w:r>
        <w:t>Fillable intake template</w:t>
      </w:r>
    </w:p>
    <w:p>
      <w:pPr>
        <w:spacing w:after="60" w:line="240" w:lineRule="auto" w:before="20"/>
        <w:jc w:val="center"/>
      </w:pPr>
      <w:r>
        <w:t>Non-pharmaceutical medical equipment and healthcare supply</w:t>
      </w:r>
    </w:p>
    <w:tbl>
      <w:tblPr>
        <w:tblW w:type="auto" w:w="0"/>
        <w:jc w:val="center"/>
        <w:tblLayout w:type="fixed"/>
        <w:tblLook w:firstColumn="1" w:firstRow="1" w:lastColumn="0" w:lastRow="0" w:noHBand="0" w:noVBand="1" w:val="04A0"/>
        <w:tblCaption w:val="Form fields and responses"/>
        <w:tblDescription w:val="Form fields and responses"/>
      </w:tblPr>
      <w:tblGrid>
        <w:gridCol w:w="5059"/>
        <w:gridCol w:w="5059"/>
      </w:tblGrid>
      <w:tr>
        <w:tc>
          <w:tcPr>
            <w:tcW w:type="dxa" w:w="5059"/>
            <w:vAlign w:val="center"/>
            <w:shd w:fill="071A33"/>
          </w:tcPr>
          <w:p>
            <w:pPr>
              <w:spacing w:after="0" w:before="0"/>
            </w:pPr>
            <w:r/>
            <w:r>
              <w:rPr>
                <w:rFonts w:ascii="Aptos" w:hAnsi="Aptos"/>
                <w:b/>
                <w:color w:val="FFFFFF"/>
                <w:sz w:val="16"/>
              </w:rPr>
              <w:t>Document code</w:t>
            </w:r>
          </w:p>
        </w:tc>
        <w:tc>
          <w:tcPr>
            <w:tcW w:type="dxa" w:w="5059"/>
            <w:vAlign w:val="center"/>
            <w:shd w:fill="F3F5F7"/>
          </w:tcPr>
          <w:p>
            <w:pPr>
              <w:spacing w:after="0" w:before="0"/>
            </w:pPr>
            <w:r/>
            <w:r>
              <w:rPr>
                <w:rFonts w:ascii="Aptos" w:hAnsi="Aptos"/>
                <w:b w:val="0"/>
                <w:color w:val="3D4A5C"/>
                <w:sz w:val="16"/>
              </w:rPr>
              <w:t>OM-FRM-002</w:t>
            </w:r>
          </w:p>
        </w:tc>
      </w:tr>
      <w:tr>
        <w:tc>
          <w:tcPr>
            <w:tcW w:type="dxa" w:w="5059"/>
            <w:vAlign w:val="center"/>
            <w:shd w:fill="071A33"/>
          </w:tcPr>
          <w:p>
            <w:pPr>
              <w:spacing w:after="0" w:before="0"/>
            </w:pPr>
            <w:r/>
            <w:r>
              <w:rPr>
                <w:rFonts w:ascii="Aptos" w:hAnsi="Aptos"/>
                <w:b/>
                <w:color w:val="FFFFFF"/>
                <w:sz w:val="16"/>
              </w:rPr>
              <w:t>Version / effective date</w:t>
            </w:r>
          </w:p>
        </w:tc>
        <w:tc>
          <w:tcPr>
            <w:tcW w:type="dxa" w:w="5059"/>
            <w:vAlign w:val="center"/>
            <w:shd w:fill="F3F5F7"/>
          </w:tcPr>
          <w:p>
            <w:pPr>
              <w:spacing w:after="0" w:before="0"/>
            </w:pPr>
            <w:r/>
            <w:r>
              <w:rPr>
                <w:rFonts w:ascii="Aptos" w:hAnsi="Aptos"/>
                <w:b w:val="0"/>
                <w:color w:val="3D4A5C"/>
                <w:sz w:val="16"/>
              </w:rPr>
              <w:t>2.0 / 1 August 2026</w:t>
            </w:r>
          </w:p>
        </w:tc>
      </w:tr>
      <w:tr>
        <w:tc>
          <w:tcPr>
            <w:tcW w:type="dxa" w:w="5059"/>
            <w:vAlign w:val="center"/>
            <w:shd w:fill="071A33"/>
          </w:tcPr>
          <w:p>
            <w:pPr>
              <w:spacing w:after="0" w:before="0"/>
            </w:pPr>
            <w:r/>
            <w:r>
              <w:rPr>
                <w:rFonts w:ascii="Aptos" w:hAnsi="Aptos"/>
                <w:b/>
                <w:color w:val="FFFFFF"/>
                <w:sz w:val="16"/>
              </w:rPr>
              <w:t>Classification</w:t>
            </w:r>
          </w:p>
        </w:tc>
        <w:tc>
          <w:tcPr>
            <w:tcW w:type="dxa" w:w="5059"/>
            <w:vAlign w:val="center"/>
            <w:shd w:fill="F3F5F7"/>
          </w:tcPr>
          <w:p>
            <w:pPr>
              <w:spacing w:after="0" w:before="0"/>
            </w:pPr>
            <w:r/>
            <w:r>
              <w:rPr>
                <w:rFonts w:ascii="Aptos" w:hAnsi="Aptos"/>
                <w:b w:val="0"/>
                <w:color w:val="3D4A5C"/>
                <w:sz w:val="16"/>
              </w:rPr>
              <w:t>BUSINESS FORM</w:t>
            </w:r>
          </w:p>
        </w:tc>
      </w:tr>
      <w:tr>
        <w:tc>
          <w:tcPr>
            <w:tcW w:type="dxa" w:w="5059"/>
            <w:vAlign w:val="center"/>
            <w:shd w:fill="071A33"/>
          </w:tcPr>
          <w:p>
            <w:pPr>
              <w:spacing w:after="0" w:before="0"/>
            </w:pPr>
            <w:r/>
            <w:r>
              <w:rPr>
                <w:rFonts w:ascii="Aptos" w:hAnsi="Aptos"/>
                <w:b/>
                <w:color w:val="FFFFFF"/>
                <w:sz w:val="16"/>
              </w:rPr>
              <w:t>Document owner</w:t>
            </w:r>
          </w:p>
        </w:tc>
        <w:tc>
          <w:tcPr>
            <w:tcW w:type="dxa" w:w="5059"/>
            <w:vAlign w:val="center"/>
            <w:shd w:fill="F3F5F7"/>
          </w:tcPr>
          <w:p>
            <w:pPr>
              <w:spacing w:after="0" w:before="0"/>
            </w:pPr>
            <w:r/>
            <w:r>
              <w:rPr>
                <w:rFonts w:ascii="Aptos" w:hAnsi="Aptos"/>
                <w:b w:val="0"/>
                <w:color w:val="3D4A5C"/>
                <w:sz w:val="16"/>
              </w:rPr>
              <w:t>OLYVENRA LTD - Corporate Governance</w:t>
            </w:r>
          </w:p>
        </w:tc>
      </w:tr>
    </w:tbl>
    <w:p>
      <w:pPr>
        <w:pStyle w:val="Heading1"/>
        <w:keepNext/>
        <w:spacing w:after="60" w:before="20" w:line="240" w:lineRule="auto"/>
      </w:pPr>
      <w:r>
        <w:t>Document purpose</w:t>
      </w:r>
    </w:p>
    <w:p>
      <w:pPr>
        <w:spacing w:after="60" w:line="240" w:lineRule="auto" w:before="20"/>
      </w:pPr>
      <w:r>
        <w:t>To collect non-pharmaceutical healthcare supplier identity, authorised role, product scope, quality-management evidence, vigilance, recall, traceability and commercial capability for initial qualification.</w:t>
      </w:r>
    </w:p>
    <w:p>
      <w:pPr>
        <w:pStyle w:val="Heading1"/>
        <w:keepNext/>
        <w:spacing w:after="60" w:before="20" w:line="240" w:lineRule="auto"/>
      </w:pPr>
      <w:r>
        <w:t>Scope and use</w:t>
      </w:r>
    </w:p>
    <w:p>
      <w:pPr>
        <w:spacing w:after="60" w:line="240" w:lineRule="auto" w:before="20"/>
      </w:pPr>
      <w:r>
        <w:t>Complete all applicable fields and enter "Not applicable" where necessary. Attach current supporting evidence and submit the form to info@olyvenra.com. Do not email passwords, payment-card data, patient-identifiable records, classified information, bank-login credentials or export-controlled technical data; request an approved secure channel first. Submission does not create an obligation to quote, approve, onboard or transact.</w:t>
      </w:r>
    </w:p>
    <w:p>
      <w:r>
        <w:rPr>
          <w:b/>
        </w:rPr>
        <w:t xml:space="preserve">Privacy: </w:t>
      </w:r>
      <w:r>
        <w:t xml:space="preserve"> </w:t>
      </w:r>
      <w:hyperlink r:id="rId11">
        <w:r>
          <w:rPr>
            <w:color w:val="8A6A10"/>
            <w:u w:val="single"/>
          </w:rPr>
          <w:t>Read the OLYVENRA Privacy Notice</w:t>
        </w:r>
      </w:hyperlink>
    </w:p>
    <w:tbl>
      <w:tblPr>
        <w:tblStyle w:val="TableGrid"/>
        <w:tblW w:type="auto" w:w="0"/>
        <w:jc w:val="center"/>
        <w:tblLook w:firstColumn="1" w:firstRow="1" w:lastColumn="0" w:lastRow="0" w:noHBand="0" w:noVBand="1" w:val="04A0"/>
        <w:tblCaption w:val="Form fields and responses"/>
        <w:tblDescription w:val="Form fields and responses"/>
      </w:tblPr>
      <w:tblGrid>
        <w:gridCol w:w="2530"/>
        <w:gridCol w:w="2530"/>
        <w:gridCol w:w="2530"/>
        <w:gridCol w:w="2530"/>
      </w:tblGrid>
      <w:tr>
        <w:tc>
          <w:tcPr>
            <w:tcW w:type="dxa" w:w="2530"/>
            <w:vAlign w:val="center"/>
            <w:shd w:fill="071A33"/>
          </w:tcPr>
          <w:p>
            <w:pPr>
              <w:spacing w:after="0" w:before="0"/>
            </w:pPr>
            <w:r/>
            <w:r>
              <w:rPr>
                <w:rFonts w:ascii="Aptos" w:hAnsi="Aptos"/>
                <w:b/>
                <w:color w:val="FFFFFF"/>
                <w:sz w:val="16"/>
              </w:rPr>
              <w:t>Prepared by</w:t>
            </w:r>
          </w:p>
        </w:tc>
        <w:tc>
          <w:tcPr>
            <w:tcW w:type="dxa" w:w="2530"/>
            <w:vAlign w:val="center"/>
            <w:shd w:fill="F3F5F7"/>
          </w:tcPr>
          <w:p>
            <w:pPr>
              <w:spacing w:after="0" w:before="0"/>
            </w:pPr>
            <w:r/>
            <w:r>
              <w:rPr>
                <w:rFonts w:ascii="Aptos" w:hAnsi="Aptos"/>
                <w:b w:val="0"/>
                <w:color w:val="3D4A5C"/>
                <w:sz w:val="16"/>
              </w:rPr>
              <w:t>Corporate Governance</w:t>
            </w:r>
          </w:p>
        </w:tc>
        <w:tc>
          <w:tcPr>
            <w:tcW w:type="dxa" w:w="2530"/>
            <w:vAlign w:val="center"/>
            <w:shd w:fill="071A33"/>
          </w:tcPr>
          <w:p>
            <w:pPr>
              <w:spacing w:after="0" w:before="0"/>
            </w:pPr>
            <w:r/>
            <w:r>
              <w:rPr>
                <w:rFonts w:ascii="Aptos" w:hAnsi="Aptos"/>
                <w:b/>
                <w:color w:val="FFFFFF"/>
                <w:sz w:val="16"/>
              </w:rPr>
              <w:t>Approved by</w:t>
            </w:r>
          </w:p>
        </w:tc>
        <w:tc>
          <w:tcPr>
            <w:tcW w:type="dxa" w:w="2530"/>
            <w:vAlign w:val="center"/>
            <w:shd w:fill="F3F5F7"/>
          </w:tcPr>
          <w:p>
            <w:pPr>
              <w:spacing w:after="0" w:before="0"/>
            </w:pPr>
            <w:r/>
            <w:r>
              <w:rPr>
                <w:rFonts w:ascii="Aptos" w:hAnsi="Aptos"/>
                <w:b w:val="0"/>
                <w:color w:val="3D4A5C"/>
                <w:sz w:val="16"/>
              </w:rPr>
              <w:t>Director</w:t>
            </w:r>
          </w:p>
        </w:tc>
      </w:tr>
      <w:tr>
        <w:tc>
          <w:tcPr>
            <w:tcW w:type="dxa" w:w="2530"/>
            <w:vAlign w:val="center"/>
            <w:shd w:fill="071A33"/>
          </w:tcPr>
          <w:p>
            <w:pPr>
              <w:spacing w:after="0" w:before="0"/>
            </w:pPr>
            <w:r/>
            <w:r>
              <w:rPr>
                <w:rFonts w:ascii="Aptos" w:hAnsi="Aptos"/>
                <w:b/>
                <w:color w:val="FFFFFF"/>
                <w:sz w:val="16"/>
              </w:rPr>
              <w:t>Review cycle</w:t>
            </w:r>
          </w:p>
        </w:tc>
        <w:tc>
          <w:tcPr>
            <w:tcW w:type="dxa" w:w="2530"/>
            <w:vAlign w:val="center"/>
            <w:shd w:fill="F3F5F7"/>
          </w:tcPr>
          <w:p>
            <w:pPr>
              <w:spacing w:after="0" w:before="0"/>
            </w:pPr>
            <w:r/>
            <w:r>
              <w:rPr>
                <w:rFonts w:ascii="Aptos" w:hAnsi="Aptos"/>
                <w:b w:val="0"/>
                <w:color w:val="3D4A5C"/>
                <w:sz w:val="16"/>
              </w:rPr>
              <w:t>Annual or on material change</w:t>
            </w:r>
          </w:p>
        </w:tc>
        <w:tc>
          <w:tcPr>
            <w:tcW w:type="dxa" w:w="2530"/>
            <w:vAlign w:val="center"/>
            <w:shd w:fill="071A33"/>
          </w:tcPr>
          <w:p>
            <w:pPr>
              <w:spacing w:after="0" w:before="0"/>
            </w:pPr>
            <w:r/>
            <w:r>
              <w:rPr>
                <w:rFonts w:ascii="Aptos" w:hAnsi="Aptos"/>
                <w:b/>
                <w:color w:val="FFFFFF"/>
                <w:sz w:val="16"/>
              </w:rPr>
              <w:t>Next review</w:t>
            </w:r>
          </w:p>
        </w:tc>
        <w:tc>
          <w:tcPr>
            <w:tcW w:type="dxa" w:w="2530"/>
            <w:vAlign w:val="center"/>
            <w:shd w:fill="F3F5F7"/>
          </w:tcPr>
          <w:p>
            <w:pPr>
              <w:spacing w:after="0" w:before="0"/>
            </w:pPr>
            <w:r/>
            <w:r>
              <w:rPr>
                <w:rFonts w:ascii="Aptos" w:hAnsi="Aptos"/>
                <w:b w:val="0"/>
                <w:color w:val="3D4A5C"/>
                <w:sz w:val="16"/>
              </w:rPr>
              <w:t>August 2027</w:t>
            </w:r>
          </w:p>
        </w:tc>
      </w:tr>
      <w:tr>
        <w:tc>
          <w:tcPr>
            <w:tcW w:type="dxa" w:w="2530"/>
            <w:vAlign w:val="center"/>
            <w:shd w:fill="071A33"/>
          </w:tcPr>
          <w:p>
            <w:pPr>
              <w:spacing w:after="0" w:before="0"/>
            </w:pPr>
            <w:r/>
            <w:r>
              <w:rPr>
                <w:rFonts w:ascii="Aptos" w:hAnsi="Aptos"/>
                <w:b/>
                <w:color w:val="FFFFFF"/>
                <w:sz w:val="16"/>
              </w:rPr>
              <w:t>Record status</w:t>
            </w:r>
          </w:p>
        </w:tc>
        <w:tc>
          <w:tcPr>
            <w:tcW w:type="dxa" w:w="2530"/>
            <w:vAlign w:val="center"/>
            <w:shd w:fill="F3F5F7"/>
          </w:tcPr>
          <w:p>
            <w:pPr>
              <w:spacing w:after="0" w:before="0"/>
            </w:pPr>
            <w:r/>
            <w:r>
              <w:rPr>
                <w:rFonts w:ascii="Aptos" w:hAnsi="Aptos"/>
                <w:b w:val="0"/>
                <w:color w:val="3D4A5C"/>
                <w:sz w:val="16"/>
              </w:rPr>
              <w:t>Controlled master</w:t>
            </w:r>
          </w:p>
        </w:tc>
        <w:tc>
          <w:tcPr>
            <w:tcW w:type="dxa" w:w="2530"/>
            <w:vAlign w:val="center"/>
            <w:shd w:fill="071A33"/>
          </w:tcPr>
          <w:p>
            <w:pPr>
              <w:spacing w:after="0" w:before="0"/>
            </w:pPr>
            <w:r/>
            <w:r>
              <w:rPr>
                <w:rFonts w:ascii="Aptos" w:hAnsi="Aptos"/>
                <w:b/>
                <w:color w:val="FFFFFF"/>
                <w:sz w:val="16"/>
              </w:rPr>
              <w:t>Language</w:t>
            </w:r>
          </w:p>
        </w:tc>
        <w:tc>
          <w:tcPr>
            <w:tcW w:type="dxa" w:w="2530"/>
            <w:vAlign w:val="center"/>
            <w:shd w:fill="F3F5F7"/>
          </w:tcPr>
          <w:p>
            <w:pPr>
              <w:spacing w:after="0" w:before="0"/>
            </w:pPr>
            <w:r/>
            <w:r>
              <w:rPr>
                <w:rFonts w:ascii="Aptos" w:hAnsi="Aptos"/>
                <w:b w:val="0"/>
                <w:color w:val="3D4A5C"/>
                <w:sz w:val="16"/>
              </w:rPr>
              <w:t>English</w:t>
            </w:r>
          </w:p>
        </w:tc>
      </w:tr>
    </w:tbl>
    <w:p>
      <w:pPr>
        <w:pStyle w:val="Heading1"/>
        <w:keepNext/>
        <w:spacing w:after="60" w:before="20" w:line="240" w:lineRule="auto"/>
      </w:pPr>
      <w:r>
        <w:t>Company</w:t>
      </w:r>
    </w:p>
    <w:tbl>
      <w:tblPr>
        <w:tblStyle w:val="TableGrid"/>
        <w:tblW w:type="auto" w:w="0"/>
        <w:jc w:val="center"/>
        <w:tblLayout w:type="fixed"/>
        <w:tblLook w:firstColumn="1" w:firstRow="1" w:lastColumn="0" w:lastRow="0" w:noHBand="0" w:noVBand="1" w:val="04A0"/>
        <w:tblCaption w:val="Form fields and responses"/>
        <w:tblDescription w:val="Form fields and responses"/>
      </w:tblPr>
      <w:tblGrid>
        <w:gridCol w:w="5059"/>
        <w:gridCol w:w="5059"/>
      </w:tblGrid>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rPr>
              <w:t>Legal entity</w:t>
            </w:r>
          </w:p>
        </w:tc>
        <w:tc>
          <w:tcPr>
            <w:tcW w:type="dxa" w:w="6552"/>
            <w:vAlign w:val="center"/>
            <w:tcMar>
              <w:top w:w="45" w:type="dxa"/>
              <w:bottom w:w="45" w:type="dxa"/>
              <w:left w:w="70" w:type="dxa"/>
              <w:right w:w="70" w:type="dxa"/>
            </w:tcMar>
          </w:tcPr>
          <w:p>
            <w:pPr>
              <w:spacing w:after="0" w:before="0"/>
            </w:pPr>
            <w:sdt>
              <w:sdtPr>
                <w:alias w:val="Legal entity"/>
                <w:tag w:val="olymedica-supplier-registration-form-en_2_0_1_1"/>
                <w:id w:val="1795573757"/>
                <w:color w:val="B08A28"/>
                <w:appearance w:val="boundingBox"/>
                <w:text/>
              </w:sdtPr>
              <w:sdtContent>
                <w:r>
                  <w:rPr>
                    <w:color w:val="6D7D87"/>
                    <w:i/>
                    <w:sz w:val="18"/>
                  </w:rPr>
                  <w:t>Enter response.</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rPr>
              <w:t>Manufacturer / authorised representative / distributor</w:t>
            </w:r>
          </w:p>
        </w:tc>
        <w:tc>
          <w:tcPr>
            <w:tcW w:type="dxa" w:w="6552"/>
            <w:vAlign w:val="center"/>
            <w:tcMar>
              <w:top w:w="45" w:type="dxa"/>
              <w:bottom w:w="45" w:type="dxa"/>
              <w:left w:w="70" w:type="dxa"/>
              <w:right w:w="70" w:type="dxa"/>
            </w:tcMar>
          </w:tcPr>
          <w:p>
            <w:pPr>
              <w:spacing w:after="0" w:before="0"/>
            </w:pPr>
            <w:sdt>
              <w:sdtPr>
                <w:alias w:val="Manufacturer / authorised representative / distributor"/>
                <w:tag w:val="olymedica-supplier-registration-form-en_2_1_1_2"/>
                <w:id w:val="1856814899"/>
                <w:color w:val="B08A28"/>
                <w:appearance w:val="boundingBox"/>
                <w:text/>
              </w:sdtPr>
              <w:sdtContent>
                <w:r>
                  <w:rPr>
                    <w:color w:val="6D7D87"/>
                    <w:i/>
                    <w:sz w:val="18"/>
                  </w:rPr>
                  <w:t>Enter name / sign as applicable.</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rPr>
              <w:t>Manufacturing sites</w:t>
            </w:r>
          </w:p>
        </w:tc>
        <w:tc>
          <w:tcPr>
            <w:tcW w:type="dxa" w:w="6552"/>
            <w:vAlign w:val="center"/>
            <w:tcMar>
              <w:top w:w="45" w:type="dxa"/>
              <w:bottom w:w="45" w:type="dxa"/>
              <w:left w:w="70" w:type="dxa"/>
              <w:right w:w="70" w:type="dxa"/>
            </w:tcMar>
          </w:tcPr>
          <w:p>
            <w:pPr>
              <w:spacing w:after="0" w:before="0"/>
            </w:pPr>
            <w:sdt>
              <w:sdtPr>
                <w:alias w:val="Manufacturing sites"/>
                <w:tag w:val="olymedica-supplier-registration-form-en_2_2_1_3"/>
                <w:id w:val="750906960"/>
                <w:color w:val="B08A28"/>
                <w:appearance w:val="boundingBox"/>
                <w:text/>
              </w:sdtPr>
              <w:sdtContent>
                <w:r>
                  <w:rPr>
                    <w:color w:val="6D7D87"/>
                    <w:i/>
                    <w:sz w:val="18"/>
                  </w:rPr>
                  <w:t>Enter response.</w:t>
                </w:r>
              </w:sdtContent>
            </w:sdt>
          </w:p>
        </w:tc>
      </w:tr>
    </w:tbl>
    <w:p>
      <w:pPr>
        <w:pStyle w:val="Heading1"/>
        <w:keepNext/>
        <w:spacing w:after="60" w:before="20" w:line="240" w:lineRule="auto"/>
      </w:pPr>
      <w:r>
        <w:t>Products</w:t>
      </w:r>
    </w:p>
    <w:tbl>
      <w:tblPr>
        <w:tblStyle w:val="TableGrid"/>
        <w:tblW w:type="auto" w:w="0"/>
        <w:jc w:val="center"/>
        <w:tblLayout w:type="fixed"/>
        <w:tblLook w:firstColumn="1" w:firstRow="1" w:lastColumn="0" w:lastRow="0" w:noHBand="0" w:noVBand="1" w:val="04A0"/>
        <w:tblCaption w:val="Form fields and responses"/>
        <w:tblDescription w:val="Form fields and responses"/>
      </w:tblPr>
      <w:tblGrid>
        <w:gridCol w:w="5059"/>
        <w:gridCol w:w="5059"/>
      </w:tblGrid>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rPr>
              <w:t>Product categories</w:t>
            </w:r>
          </w:p>
        </w:tc>
        <w:tc>
          <w:tcPr>
            <w:tcW w:type="dxa" w:w="6552"/>
            <w:vAlign w:val="center"/>
            <w:tcMar>
              <w:top w:w="45" w:type="dxa"/>
              <w:bottom w:w="45" w:type="dxa"/>
              <w:left w:w="70" w:type="dxa"/>
              <w:right w:w="70" w:type="dxa"/>
            </w:tcMar>
          </w:tcPr>
          <w:p>
            <w:pPr>
              <w:spacing w:after="0" w:before="0"/>
            </w:pPr>
            <w:sdt>
              <w:sdtPr>
                <w:alias w:val="Product categories"/>
                <w:tag w:val="olymedica-supplier-registration-form-en_3_0_1_4"/>
                <w:id w:val="525551732"/>
                <w:color w:val="B08A28"/>
                <w:appearance w:val="boundingBox"/>
                <w:text/>
              </w:sdtPr>
              <w:sdtContent>
                <w:r>
                  <w:rPr>
                    <w:color w:val="6D7D87"/>
                    <w:i/>
                    <w:sz w:val="18"/>
                  </w:rPr>
                  <w:t>Enter response.</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rPr>
              <w:t>Brand ownership</w:t>
            </w:r>
          </w:p>
        </w:tc>
        <w:tc>
          <w:tcPr>
            <w:tcW w:type="dxa" w:w="6552"/>
            <w:vAlign w:val="center"/>
            <w:tcMar>
              <w:top w:w="45" w:type="dxa"/>
              <w:bottom w:w="45" w:type="dxa"/>
              <w:left w:w="70" w:type="dxa"/>
              <w:right w:w="70" w:type="dxa"/>
            </w:tcMar>
          </w:tcPr>
          <w:p>
            <w:pPr>
              <w:spacing w:after="0" w:before="0"/>
            </w:pPr>
            <w:sdt>
              <w:sdtPr>
                <w:alias w:val="Brand ownership"/>
                <w:tag w:val="olymedica-supplier-registration-form-en_3_1_1_5"/>
                <w:id w:val="1957415573"/>
                <w:color w:val="B08A28"/>
                <w:appearance w:val="boundingBox"/>
                <w:text/>
              </w:sdtPr>
              <w:sdtContent>
                <w:r>
                  <w:rPr>
                    <w:color w:val="6D7D87"/>
                    <w:i/>
                    <w:sz w:val="18"/>
                  </w:rPr>
                  <w:t>Enter response.</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rPr>
              <w:t>Markets authorised</w:t>
            </w:r>
          </w:p>
        </w:tc>
        <w:tc>
          <w:tcPr>
            <w:tcW w:type="dxa" w:w="6552"/>
            <w:vAlign w:val="center"/>
            <w:tcMar>
              <w:top w:w="45" w:type="dxa"/>
              <w:bottom w:w="45" w:type="dxa"/>
              <w:left w:w="70" w:type="dxa"/>
              <w:right w:w="70" w:type="dxa"/>
            </w:tcMar>
          </w:tcPr>
          <w:p>
            <w:pPr>
              <w:spacing w:after="0" w:before="0"/>
            </w:pPr>
            <w:sdt>
              <w:sdtPr>
                <w:alias w:val="Markets authorised"/>
                <w:tag w:val="olymedica-supplier-registration-form-en_3_2_1_6"/>
                <w:id w:val="1195828522"/>
                <w:color w:val="B08A28"/>
                <w:appearance w:val="boundingBox"/>
                <w:text/>
              </w:sdtPr>
              <w:sdtContent>
                <w:r>
                  <w:rPr>
                    <w:color w:val="6D7D87"/>
                    <w:i/>
                    <w:sz w:val="18"/>
                  </w:rPr>
                  <w:t>Enter name / sign as applicable.</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rPr>
              <w:t>Catalogue and price list</w:t>
            </w:r>
          </w:p>
        </w:tc>
        <w:tc>
          <w:tcPr>
            <w:tcW w:type="dxa" w:w="6552"/>
            <w:vAlign w:val="center"/>
            <w:tcMar>
              <w:top w:w="45" w:type="dxa"/>
              <w:bottom w:w="45" w:type="dxa"/>
              <w:left w:w="70" w:type="dxa"/>
              <w:right w:w="70" w:type="dxa"/>
            </w:tcMar>
          </w:tcPr>
          <w:p>
            <w:pPr>
              <w:spacing w:after="0" w:before="0"/>
            </w:pPr>
            <w:sdt>
              <w:sdtPr>
                <w:alias w:val="Catalogue and price list"/>
                <w:tag w:val="olymedica-supplier-registration-form-en_3_3_1_7"/>
                <w:id w:val="1057632603"/>
                <w:color w:val="B08A28"/>
                <w:appearance w:val="boundingBox"/>
                <w:text/>
              </w:sdtPr>
              <w:sdtContent>
                <w:r>
                  <w:rPr>
                    <w:color w:val="6D7D87"/>
                    <w:i/>
                    <w:sz w:val="18"/>
                  </w:rPr>
                  <w:t>Enter response.</w:t>
                </w:r>
              </w:sdtContent>
            </w:sdt>
          </w:p>
        </w:tc>
      </w:tr>
    </w:tbl>
    <w:p>
      <w:pPr>
        <w:pStyle w:val="Heading1"/>
        <w:keepNext/>
        <w:spacing w:after="60" w:before="20" w:line="240" w:lineRule="auto"/>
      </w:pPr>
      <w:r>
        <w:t>Quality and regulatory</w:t>
      </w:r>
    </w:p>
    <w:tbl>
      <w:tblPr>
        <w:tblStyle w:val="TableGrid"/>
        <w:tblW w:type="auto" w:w="0"/>
        <w:jc w:val="center"/>
        <w:tblLayout w:type="fixed"/>
        <w:tblLook w:firstColumn="1" w:firstRow="1" w:lastColumn="0" w:lastRow="0" w:noHBand="0" w:noVBand="1" w:val="04A0"/>
        <w:tblCaption w:val="Form fields and responses"/>
        <w:tblDescription w:val="Form fields and responses"/>
      </w:tblPr>
      <w:tblGrid>
        <w:gridCol w:w="5059"/>
        <w:gridCol w:w="5059"/>
      </w:tblGrid>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rPr>
              <w:t>ISO 13485 or other QMS</w:t>
            </w:r>
          </w:p>
        </w:tc>
        <w:tc>
          <w:tcPr>
            <w:tcW w:type="dxa" w:w="6552"/>
            <w:vAlign w:val="center"/>
            <w:tcMar>
              <w:top w:w="45" w:type="dxa"/>
              <w:bottom w:w="45" w:type="dxa"/>
              <w:left w:w="70" w:type="dxa"/>
              <w:right w:w="70" w:type="dxa"/>
            </w:tcMar>
          </w:tcPr>
          <w:p>
            <w:pPr>
              <w:spacing w:after="0" w:before="0"/>
            </w:pPr>
            <w:sdt>
              <w:sdtPr>
                <w:alias w:val="ISO 13485 or other QMS"/>
                <w:tag w:val="olymedica-supplier-registration-form-en_4_0_1_8"/>
                <w:id w:val="1573621254"/>
                <w:color w:val="B08A28"/>
                <w:appearance w:val="boundingBox"/>
                <w:text/>
              </w:sdtPr>
              <w:sdtContent>
                <w:r>
                  <w:rPr>
                    <w:color w:val="6D7D87"/>
                    <w:i/>
                    <w:sz w:val="18"/>
                  </w:rPr>
                  <w:t>Enter response.</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rPr>
              <w:t>Certificates and declarations</w:t>
            </w:r>
          </w:p>
        </w:tc>
        <w:tc>
          <w:tcPr>
            <w:tcW w:type="dxa" w:w="6552"/>
            <w:vAlign w:val="center"/>
            <w:tcMar>
              <w:top w:w="45" w:type="dxa"/>
              <w:bottom w:w="45" w:type="dxa"/>
              <w:left w:w="70" w:type="dxa"/>
              <w:right w:w="70" w:type="dxa"/>
            </w:tcMar>
          </w:tcPr>
          <w:p>
            <w:pPr>
              <w:spacing w:after="0" w:before="0"/>
            </w:pPr>
            <w:sdt>
              <w:sdtPr>
                <w:alias w:val="Certificates and declarations"/>
                <w:tag w:val="olymedica-supplier-registration-form-en_4_1_1_9"/>
                <w:id w:val="775530969"/>
                <w:color w:val="B08A28"/>
                <w:appearance w:val="boundingBox"/>
                <w:text/>
              </w:sdtPr>
              <w:sdtContent>
                <w:r>
                  <w:rPr>
                    <w:color w:val="6D7D87"/>
                    <w:i/>
                    <w:sz w:val="18"/>
                  </w:rPr>
                  <w:t>Enter response.</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rPr>
              <w:t>Vigilance / complaint process</w:t>
            </w:r>
          </w:p>
        </w:tc>
        <w:tc>
          <w:tcPr>
            <w:tcW w:type="dxa" w:w="6552"/>
            <w:vAlign w:val="center"/>
            <w:tcMar>
              <w:top w:w="45" w:type="dxa"/>
              <w:bottom w:w="45" w:type="dxa"/>
              <w:left w:w="70" w:type="dxa"/>
              <w:right w:w="70" w:type="dxa"/>
            </w:tcMar>
          </w:tcPr>
          <w:p>
            <w:pPr>
              <w:spacing w:after="0" w:before="0"/>
            </w:pPr>
            <w:sdt>
              <w:sdtPr>
                <w:alias w:val="Vigilance / complaint process"/>
                <w:tag w:val="olymedica-supplier-registration-form-en_4_2_1_10"/>
                <w:id w:val="1520096941"/>
                <w:color w:val="B08A28"/>
                <w:appearance w:val="boundingBox"/>
                <w:text/>
              </w:sdtPr>
              <w:sdtContent>
                <w:r>
                  <w:rPr>
                    <w:color w:val="6D7D87"/>
                    <w:i/>
                    <w:sz w:val="18"/>
                  </w:rPr>
                  <w:t>Enter response.</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rPr>
              <w:t>Recall process</w:t>
            </w:r>
          </w:p>
        </w:tc>
        <w:tc>
          <w:tcPr>
            <w:tcW w:type="dxa" w:w="6552"/>
            <w:vAlign w:val="center"/>
            <w:tcMar>
              <w:top w:w="45" w:type="dxa"/>
              <w:bottom w:w="45" w:type="dxa"/>
              <w:left w:w="70" w:type="dxa"/>
              <w:right w:w="70" w:type="dxa"/>
            </w:tcMar>
          </w:tcPr>
          <w:p>
            <w:pPr>
              <w:spacing w:after="0" w:before="0"/>
            </w:pPr>
            <w:sdt>
              <w:sdtPr>
                <w:alias w:val="Recall process"/>
                <w:tag w:val="olymedica-supplier-registration-form-en_4_3_1_11"/>
                <w:id w:val="1913597621"/>
                <w:color w:val="B08A28"/>
                <w:appearance w:val="boundingBox"/>
                <w:text/>
              </w:sdtPr>
              <w:sdtContent>
                <w:r>
                  <w:rPr>
                    <w:color w:val="6D7D87"/>
                    <w:i/>
                    <w:sz w:val="18"/>
                  </w:rPr>
                  <w:t>Enter response.</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rPr>
              <w:t>Traceability controls</w:t>
            </w:r>
          </w:p>
        </w:tc>
        <w:tc>
          <w:tcPr>
            <w:tcW w:type="dxa" w:w="6552"/>
            <w:vAlign w:val="center"/>
            <w:tcMar>
              <w:top w:w="45" w:type="dxa"/>
              <w:bottom w:w="45" w:type="dxa"/>
              <w:left w:w="70" w:type="dxa"/>
              <w:right w:w="70" w:type="dxa"/>
            </w:tcMar>
          </w:tcPr>
          <w:p>
            <w:pPr>
              <w:spacing w:after="0" w:before="0"/>
            </w:pPr>
            <w:sdt>
              <w:sdtPr>
                <w:alias w:val="Traceability controls"/>
                <w:tag w:val="olymedica-supplier-registration-form-en_4_4_1_12"/>
                <w:id w:val="976841157"/>
                <w:color w:val="B08A28"/>
                <w:appearance w:val="boundingBox"/>
                <w:text/>
              </w:sdtPr>
              <w:sdtContent>
                <w:r>
                  <w:rPr>
                    <w:color w:val="6D7D87"/>
                    <w:i/>
                    <w:sz w:val="18"/>
                  </w:rPr>
                  <w:t>Enter response.</w:t>
                </w:r>
              </w:sdtContent>
            </w:sdt>
          </w:p>
        </w:tc>
      </w:tr>
    </w:tbl>
    <w:p>
      <w:pPr>
        <w:pStyle w:val="Heading1"/>
        <w:keepNext/>
        <w:spacing w:after="60" w:before="20" w:line="240" w:lineRule="auto"/>
      </w:pPr>
      <w:r>
        <w:t>Commercial</w:t>
      </w:r>
    </w:p>
    <w:tbl>
      <w:tblPr>
        <w:tblStyle w:val="TableGrid"/>
        <w:tblW w:type="auto" w:w="0"/>
        <w:jc w:val="center"/>
        <w:tblLayout w:type="fixed"/>
        <w:tblLook w:firstColumn="1" w:firstRow="1" w:lastColumn="0" w:lastRow="0" w:noHBand="0" w:noVBand="1" w:val="04A0"/>
        <w:tblCaption w:val="Form fields and responses"/>
        <w:tblDescription w:val="Form fields and responses"/>
      </w:tblPr>
      <w:tblGrid>
        <w:gridCol w:w="5059"/>
        <w:gridCol w:w="5059"/>
      </w:tblGrid>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rPr>
              <w:t>MOQ</w:t>
            </w:r>
          </w:p>
        </w:tc>
        <w:tc>
          <w:tcPr>
            <w:tcW w:type="dxa" w:w="6552"/>
            <w:vAlign w:val="center"/>
            <w:tcMar>
              <w:top w:w="45" w:type="dxa"/>
              <w:bottom w:w="45" w:type="dxa"/>
              <w:left w:w="70" w:type="dxa"/>
              <w:right w:w="70" w:type="dxa"/>
            </w:tcMar>
          </w:tcPr>
          <w:p>
            <w:pPr>
              <w:spacing w:after="0" w:before="0"/>
            </w:pPr>
            <w:sdt>
              <w:sdtPr>
                <w:alias w:val="MOQ"/>
                <w:tag w:val="olymedica-supplier-registration-form-en_5_0_1_13"/>
                <w:id w:val="832718373"/>
                <w:color w:val="B08A28"/>
                <w:appearance w:val="boundingBox"/>
                <w:text/>
              </w:sdtPr>
              <w:sdtContent>
                <w:r>
                  <w:rPr>
                    <w:color w:val="6D7D87"/>
                    <w:i/>
                    <w:sz w:val="18"/>
                  </w:rPr>
                  <w:t>Enter response.</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rPr>
              <w:t>Lead time</w:t>
            </w:r>
          </w:p>
        </w:tc>
        <w:tc>
          <w:tcPr>
            <w:tcW w:type="dxa" w:w="6552"/>
            <w:vAlign w:val="center"/>
            <w:tcMar>
              <w:top w:w="45" w:type="dxa"/>
              <w:bottom w:w="45" w:type="dxa"/>
              <w:left w:w="70" w:type="dxa"/>
              <w:right w:w="70" w:type="dxa"/>
            </w:tcMar>
          </w:tcPr>
          <w:p>
            <w:pPr>
              <w:spacing w:after="0" w:before="0"/>
            </w:pPr>
            <w:sdt>
              <w:sdtPr>
                <w:alias w:val="Lead time"/>
                <w:tag w:val="olymedica-supplier-registration-form-en_5_1_1_14"/>
                <w:id w:val="1884779507"/>
                <w:color w:val="B08A28"/>
                <w:appearance w:val="boundingBox"/>
                <w:text/>
              </w:sdtPr>
              <w:sdtContent>
                <w:r>
                  <w:rPr>
                    <w:color w:val="6D7D87"/>
                    <w:i/>
                    <w:sz w:val="18"/>
                  </w:rPr>
                  <w:t>Enter response.</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rPr>
              <w:t>Warranty</w:t>
            </w:r>
          </w:p>
        </w:tc>
        <w:tc>
          <w:tcPr>
            <w:tcW w:type="dxa" w:w="6552"/>
            <w:vAlign w:val="center"/>
            <w:tcMar>
              <w:top w:w="45" w:type="dxa"/>
              <w:bottom w:w="45" w:type="dxa"/>
              <w:left w:w="70" w:type="dxa"/>
              <w:right w:w="70" w:type="dxa"/>
            </w:tcMar>
          </w:tcPr>
          <w:p>
            <w:pPr>
              <w:spacing w:after="0" w:before="0"/>
            </w:pPr>
            <w:sdt>
              <w:sdtPr>
                <w:alias w:val="Warranty"/>
                <w:tag w:val="olymedica-supplier-registration-form-en_5_2_1_15"/>
                <w:id w:val="141215024"/>
                <w:color w:val="B08A28"/>
                <w:appearance w:val="boundingBox"/>
                <w:text/>
              </w:sdtPr>
              <w:sdtContent>
                <w:r>
                  <w:rPr>
                    <w:color w:val="6D7D87"/>
                    <w:i/>
                    <w:sz w:val="18"/>
                  </w:rPr>
                  <w:t>Enter response.</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rPr>
              <w:t>Territory availability</w:t>
            </w:r>
          </w:p>
        </w:tc>
        <w:tc>
          <w:tcPr>
            <w:tcW w:type="dxa" w:w="6552"/>
            <w:vAlign w:val="center"/>
            <w:tcMar>
              <w:top w:w="45" w:type="dxa"/>
              <w:bottom w:w="45" w:type="dxa"/>
              <w:left w:w="70" w:type="dxa"/>
              <w:right w:w="70" w:type="dxa"/>
            </w:tcMar>
          </w:tcPr>
          <w:p>
            <w:pPr>
              <w:spacing w:after="0" w:before="0"/>
            </w:pPr>
            <w:sdt>
              <w:sdtPr>
                <w:alias w:val="Territory availability"/>
                <w:tag w:val="olymedica-supplier-registration-form-en_5_3_1_16"/>
                <w:id w:val="734967075"/>
                <w:color w:val="B08A28"/>
                <w:appearance w:val="boundingBox"/>
                <w:text/>
              </w:sdtPr>
              <w:sdtContent>
                <w:r>
                  <w:rPr>
                    <w:color w:val="6D7D87"/>
                    <w:i/>
                    <w:sz w:val="18"/>
                  </w:rPr>
                  <w:t>Enter response.</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rPr>
              <w:t>Distributor terms</w:t>
            </w:r>
          </w:p>
        </w:tc>
        <w:tc>
          <w:tcPr>
            <w:tcW w:type="dxa" w:w="6552"/>
            <w:vAlign w:val="center"/>
            <w:tcMar>
              <w:top w:w="45" w:type="dxa"/>
              <w:bottom w:w="45" w:type="dxa"/>
              <w:left w:w="70" w:type="dxa"/>
              <w:right w:w="70" w:type="dxa"/>
            </w:tcMar>
          </w:tcPr>
          <w:p>
            <w:pPr>
              <w:spacing w:after="0" w:before="0"/>
            </w:pPr>
            <w:sdt>
              <w:sdtPr>
                <w:alias w:val="Distributor terms"/>
                <w:tag w:val="olymedica-supplier-registration-form-en_5_4_1_17"/>
                <w:id w:val="1879062559"/>
                <w:color w:val="B08A28"/>
                <w:appearance w:val="boundingBox"/>
                <w:text/>
              </w:sdtPr>
              <w:sdtContent>
                <w:r>
                  <w:rPr>
                    <w:color w:val="6D7D87"/>
                    <w:i/>
                    <w:sz w:val="18"/>
                  </w:rPr>
                  <w:t>Enter response.</w:t>
                </w:r>
              </w:sdtContent>
            </w:sdt>
          </w:p>
        </w:tc>
      </w:tr>
    </w:tbl>
    <w:p>
      <w:pPr>
        <w:pStyle w:val="Heading1"/>
        <w:keepNext/>
        <w:spacing w:after="60" w:before="20" w:line="240" w:lineRule="auto"/>
      </w:pPr>
      <w:r>
        <w:t>Authorised signatures</w:t>
      </w:r>
    </w:p>
    <w:tbl>
      <w:tblPr>
        <w:tblStyle w:val="TableGrid"/>
        <w:tblW w:type="auto" w:w="0"/>
        <w:jc w:val="center"/>
        <w:tblLook w:firstColumn="1" w:firstRow="1" w:lastColumn="0" w:lastRow="0" w:noHBand="0" w:noVBand="1" w:val="04A0"/>
        <w:tblCaption w:val="Form fields and responses"/>
        <w:tblDescription w:val="Form fields and responses"/>
      </w:tblPr>
      <w:tblGrid>
        <w:gridCol w:w="10119"/>
      </w:tblGrid>
      <w:tr>
        <w:tc>
          <w:tcPr>
            <w:tcW w:type="dxa" w:w="10119"/>
            <w:vAlign w:val="center"/>
            <w:shd w:fill="F3F5F7"/>
          </w:tcPr>
          <w:p>
            <w:pPr>
              <w:spacing w:after="0" w:before="0"/>
            </w:pPr>
            <w:r/>
            <w:r>
              <w:rPr>
                <w:rFonts w:ascii="Aptos" w:hAnsi="Aptos"/>
                <w:b/>
                <w:color w:val="071A33"/>
                <w:sz w:val="16"/>
              </w:rPr>
              <w:t>Organisation / party - Party 1</w:t>
            </w:r>
          </w:p>
        </w:tc>
      </w:tr>
      <w:tr>
        <w:tc>
          <w:tcPr>
            <w:tcW w:type="dxa" w:w="10119"/>
            <w:vAlign w:val="center"/>
            <w:shd w:fill="FFFFFF"/>
          </w:tcPr>
          <w:p>
            <w:pPr>
              <w:spacing w:after="0" w:before="0"/>
            </w:pPr>
            <w:sdt>
              <w:sdtPr>
                <w:alias w:val="Authorised name and title"/>
                <w:tag w:val="olymedica-supplier-registration-form-en_signature_1_18"/>
                <w:id w:val="1126313966"/>
                <w:color w:val="B08A28"/>
                <w:appearance w:val="boundingBox"/>
                <w:text/>
              </w:sdtPr>
              <w:sdtContent>
                <w:r>
                  <w:rPr>
                    <w:color w:val="6D7D87"/>
                    <w:i/>
                    <w:sz w:val="18"/>
                  </w:rPr>
                  <w:t>Enter authorised name and title.</w:t>
                </w:r>
              </w:sdtContent>
            </w:sdt>
          </w:p>
        </w:tc>
      </w:tr>
      <w:tr>
        <w:tc>
          <w:tcPr>
            <w:tcW w:type="dxa" w:w="10119"/>
            <w:vAlign w:val="center"/>
            <w:shd w:fill="FFFFFF"/>
          </w:tcPr>
          <w:p>
            <w:pPr>
              <w:spacing w:after="0" w:before="0"/>
            </w:pPr>
            <w:sdt>
              <w:sdtPr>
                <w:alias w:val="Signature"/>
                <w:tag w:val="olymedica-supplier-registration-form-en_signature_2_19"/>
                <w:id w:val="1889920919"/>
                <w:color w:val="B08A28"/>
                <w:appearance w:val="boundingBox"/>
                <w:text/>
              </w:sdtPr>
              <w:sdtContent>
                <w:r>
                  <w:rPr>
                    <w:color w:val="6D7D87"/>
                    <w:i/>
                    <w:sz w:val="18"/>
                  </w:rPr>
                  <w:t>Sign here.</w:t>
                </w:r>
              </w:sdtContent>
            </w:sdt>
          </w:p>
        </w:tc>
      </w:tr>
      <w:tr>
        <w:tc>
          <w:tcPr>
            <w:tcW w:type="dxa" w:w="10119"/>
            <w:vAlign w:val="center"/>
            <w:shd w:fill="FFFFFF"/>
          </w:tcPr>
          <w:p>
            <w:pPr>
              <w:spacing w:after="0" w:before="0"/>
            </w:pPr>
            <w:sdt>
              <w:sdtPr>
                <w:alias w:val="Date"/>
                <w:tag w:val="olymedica-supplier-registration-form-en_signature_3_20"/>
                <w:id w:val="1867257603"/>
                <w:color w:val="B08A28"/>
                <w:appearance w:val="boundingBox"/>
                <w:text/>
              </w:sdtPr>
              <w:sdtContent>
                <w:r>
                  <w:rPr>
                    <w:color w:val="6D7D87"/>
                    <w:i/>
                    <w:sz w:val="18"/>
                  </w:rPr>
                  <w:t>Enter date.</w:t>
                </w:r>
              </w:sdtContent>
            </w:sdt>
          </w:p>
        </w:tc>
      </w:tr>
      <w:tr>
        <w:tc>
          <w:tcPr>
            <w:tcW w:type="dxa" w:w="10119"/>
            <w:vAlign w:val="center"/>
            <w:shd w:fill="FFFFFF"/>
          </w:tcPr>
          <w:p>
            <w:pPr>
              <w:spacing w:after="0" w:before="0"/>
            </w:pPr>
            <w:r/>
            <w:r>
              <w:rPr>
                <w:rFonts w:ascii="Aptos" w:hAnsi="Aptos"/>
                <w:b w:val="0"/>
                <w:color w:val="071A33"/>
                <w:sz w:val="16"/>
              </w:rPr>
            </w:r>
          </w:p>
        </w:tc>
      </w:tr>
    </w:tbl>
    <w:p>
      <w:pPr>
        <w:pStyle w:val="Heading2"/>
        <w:spacing w:after="60" w:line="240" w:lineRule="auto" w:before="20"/>
      </w:pPr>
      <w:r>
        <w:t>Submission and review controls</w:t>
      </w:r>
    </w:p>
    <w:tbl>
      <w:tblPr>
        <w:tblStyle w:val="TableGrid"/>
        <w:tblW w:type="auto" w:w="0"/>
        <w:jc w:val="center"/>
        <w:tblLook w:firstColumn="1" w:firstRow="1" w:lastColumn="0" w:lastRow="0" w:noHBand="0" w:noVBand="1" w:val="04A0"/>
        <w:tblCaption w:val="Form fields and responses"/>
        <w:tblDescription w:val="Form fields and responses"/>
      </w:tblPr>
      <w:tblGrid>
        <w:gridCol w:w="5059"/>
        <w:gridCol w:w="5059"/>
      </w:tblGrid>
      <w:tr>
        <w:tc>
          <w:tcPr>
            <w:tcW w:type="dxa" w:w="5059"/>
            <w:shd w:fill="0B1F3A"/>
          </w:tcPr>
          <w:p>
            <w:r>
              <w:rPr>
                <w:b/>
              </w:rPr>
              <w:t>Submission checklist</w:t>
            </w:r>
          </w:p>
        </w:tc>
        <w:tc>
          <w:tcPr>
            <w:tcW w:type="dxa" w:w="5059"/>
            <w:shd w:fill="0B1F3A"/>
          </w:tcPr>
          <w:p>
            <w:r>
              <w:rPr>
                <w:b/>
              </w:rPr>
              <w:t>Internal review record</w:t>
            </w:r>
          </w:p>
        </w:tc>
      </w:tr>
      <w:tr>
        <w:tc>
          <w:tcPr>
            <w:tcW w:type="dxa" w:w="5059"/>
          </w:tcPr>
          <w:p>
            <w:r>
              <w:t>☐ Company registration evidence</w:t>
              <w:br/>
              <w:t>☐ Manufacturer / authorised representative evidence</w:t>
              <w:br/>
              <w:t>☐ ISO 13485 or relevant QMS certificate</w:t>
              <w:br/>
              <w:t>☐ Product catalogue and regulatory documentation</w:t>
              <w:br/>
              <w:t>☐ Vigilance, recall and traceability procedures</w:t>
              <w:br/>
              <w:t>☐ Insurance evidence and commercial references</w:t>
            </w:r>
          </w:p>
        </w:tc>
        <w:tc>
          <w:tcPr>
            <w:tcW w:type="dxa" w:w="5059"/>
          </w:tcPr>
          <w:p>
            <w:r>
              <w:t>Reviewer name: __________________________</w:t>
              <w:br/>
              <w:br/>
              <w:t>Date received: __________________________</w:t>
              <w:br/>
              <w:br/>
              <w:t>Risk / compliance status: _______________</w:t>
              <w:br/>
              <w:br/>
              <w:t>Technical review status: _________________</w:t>
              <w:br/>
              <w:br/>
              <w:t>Commercial decision: ____________________</w:t>
            </w:r>
          </w:p>
        </w:tc>
      </w:tr>
    </w:tbl>
    <w:p>
      <w:pPr>
        <w:spacing w:before="120" w:after="80"/>
      </w:pPr>
      <w:r>
        <w:rPr>
          <w:b/>
        </w:rPr>
        <w:t xml:space="preserve">Authorised declaration. </w:t>
      </w:r>
      <w:r>
        <w:t>We confirm that the information supplied in this healthcare supplier registration form is complete and accurate to the best of our knowledge. We undertake to notify OLYVENRA LTD promptly of any material change affecting ownership, certification, regulatory status, sanctions exposure, product traceability or authorised supply capability.</w:t>
      </w:r>
    </w:p>
    <w:tbl>
      <w:tblPr>
        <w:tblStyle w:val="TableGrid"/>
        <w:tblW w:type="auto" w:w="0"/>
        <w:jc w:val="center"/>
        <w:tblLook w:firstColumn="1" w:firstRow="1" w:lastColumn="0" w:lastRow="0" w:noHBand="0" w:noVBand="1" w:val="04A0"/>
        <w:tblCaption w:val="Form fields and responses"/>
        <w:tblDescription w:val="Form fields and responses"/>
      </w:tblPr>
      <w:tblGrid>
        <w:gridCol w:w="5059"/>
        <w:gridCol w:w="5059"/>
      </w:tblGrid>
      <w:tr>
        <w:tc>
          <w:tcPr>
            <w:tcW w:type="dxa" w:w="5059"/>
            <w:shd w:fill="E8EDF3"/>
          </w:tcPr>
          <w:p>
            <w:r>
              <w:t>Authorised name and title</w:t>
            </w:r>
          </w:p>
        </w:tc>
        <w:tc>
          <w:tcPr>
            <w:tcW w:type="dxa" w:w="5059"/>
            <w:shd w:fill="E8EDF3"/>
          </w:tcPr>
          <w:p>
            <w:r>
              <w:t>Signature and date</w:t>
            </w:r>
          </w:p>
        </w:tc>
      </w:tr>
      <w:tr>
        <w:tc>
          <w:tcPr>
            <w:tcW w:type="dxa" w:w="5059"/>
          </w:tcPr>
          <w:p>
            <w:r/>
          </w:p>
        </w:tc>
        <w:tc>
          <w:tcPr>
            <w:tcW w:type="dxa" w:w="5059"/>
          </w:tcPr>
          <w:p>
            <w:r/>
          </w:p>
        </w:tc>
      </w:tr>
    </w:tbl>
    <w:p>
      <w:pPr>
        <w:spacing w:before="100" w:after="0"/>
      </w:pPr>
      <w:r>
        <w:rPr>
          <w:sz w:val="16"/>
        </w:rPr>
        <w:t>Professional business template. Submission does not create a contract, approval, appointment or purchase obligation. Regulatory, legal, export-control, medical and technical requirements remain subject to transaction-specific review.</w:t>
      </w:r>
    </w:p>
    <w:sectPr w:rsidR="00FC693F" w:rsidRPr="0006063C" w:rsidSect="00034616">
      <w:headerReference w:type="default" r:id="rId9"/>
      <w:footerReference w:type="default" r:id="rId10"/>
      <w:pgSz w:w="11905" w:h="16838"/>
      <w:pgMar w:top="691" w:right="893" w:bottom="792" w:left="893" w:header="259" w:footer="25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3D4A5C"/>
        <w:sz w:val="14"/>
      </w:rPr>
      <w:t>OLYVENRA LTD | 71-75 Shelton Street, Covent Garden, London WC2H 9JQ, United Kingdom | info@olyvenra.com | +44 7874 271673 | www.olyvenra.com</w:t>
      <w:br/>
    </w:r>
    <w:r>
      <w:rPr>
        <w:color w:val="C7A24B"/>
        <w:sz w:val="14"/>
      </w:rPr>
      <w:t>OM-FRM-002 | Version 2.0 | Effective 1 August 2026 | Controlled copy when viewed electronically</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ook w:firstColumn="1" w:firstRow="1" w:lastColumn="0" w:lastRow="0" w:noHBand="0" w:noVBand="1" w:val="04A0"/>
    </w:tblPr>
    <w:tblGrid>
      <w:gridCol w:w="5040"/>
      <w:gridCol w:w="5040"/>
    </w:tblGrid>
    <w:tr>
      <w:tc>
        <w:tcPr>
          <w:tcW w:type="dxa" w:w="5040"/>
        </w:tcPr>
        <w:p>
          <w:r>
            <w:drawing>
              <wp:inline xmlns:a="http://schemas.openxmlformats.org/drawingml/2006/main" xmlns:pic="http://schemas.openxmlformats.org/drawingml/2006/picture">
                <wp:extent cx="1417320" cy="201224"/>
                <wp:docPr id="1" name="Picture 1" descr="OLYMEDICA logo" title="OLYMEDICA logo"/>
                <wp:cNvGraphicFramePr>
                  <a:graphicFrameLocks noChangeAspect="1"/>
                </wp:cNvGraphicFramePr>
                <a:graphic>
                  <a:graphicData uri="http://schemas.openxmlformats.org/drawingml/2006/picture">
                    <pic:pic>
                      <pic:nvPicPr>
                        <pic:cNvPr id="0" name="olymedica-logo-wordmark.png"/>
                        <pic:cNvPicPr/>
                      </pic:nvPicPr>
                      <pic:blipFill>
                        <a:blip r:embed="rId1"/>
                        <a:stretch>
                          <a:fillRect/>
                        </a:stretch>
                      </pic:blipFill>
                      <pic:spPr>
                        <a:xfrm>
                          <a:off x="0" y="0"/>
                          <a:ext cx="1417320" cy="201224"/>
                        </a:xfrm>
                        <a:prstGeom prst="rect"/>
                      </pic:spPr>
                    </pic:pic>
                  </a:graphicData>
                </a:graphic>
              </wp:inline>
            </w:drawing>
          </w:r>
        </w:p>
      </w:tc>
      <w:tc>
        <w:tcPr>
          <w:tcW w:type="dxa" w:w="5040"/>
          <w:vAlign w:val="center"/>
        </w:tcPr>
        <w:p>
          <w:pPr>
            <w:jc w:val="right"/>
          </w:pPr>
          <w:r/>
          <w:r>
            <w:rPr>
              <w:rFonts w:ascii="Aptos" w:hAnsi="Aptos"/>
              <w:b/>
              <w:color w:val="071A33"/>
              <w:sz w:val="16"/>
            </w:rPr>
            <w:t>OM-FRM-002</w:t>
            <w:br/>
            <w:t>Version 2.0 | BUSINESS FORM</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3D4A5C"/>
      <w:sz w:val="17"/>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071A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C7A24B"/>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071A33"/>
      <w:sz w:val="19"/>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071A33"/>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olyvenra.com/?lang=en&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Healthcare Supplier Registration Form</dc:title>
  <dc:subject>OLYVENRA fillable specialist-sector business form</dc:subject>
  <dc:creator>OLYVENRA LTD</dc:creator>
  <cp:keywords>OLYVENRA, international business, strategic sourcing, market access</cp:keywords>
  <dc:description>Controlled corporate document prepared for business use.</dc:description>
  <cp:lastModifiedBy>OLYVENRA LTD</cp:lastModifiedBy>
  <cp:revision>2</cp:revision>
  <dcterms:created xsi:type="dcterms:W3CDTF">2013-12-23T23:15:00Z</dcterms:created>
  <dcterms:modified xsi:type="dcterms:W3CDTF">2013-12-23T23:15:00Z</dcterms:modified>
  <cp:category/>
  <dc:language>en-GB</dc:language>
</cp:coreProperties>
</file>