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40" w:lineRule="auto"/>
        <w:jc w:val="center"/>
      </w:pPr>
      <w:r>
        <w:rPr>
          <w:b/>
          <w:color w:val="C7A24B"/>
          <w:sz w:val="28"/>
        </w:rPr>
        <w:t>OLYVENRA BUSINESS PLATFORM</w:t>
      </w:r>
    </w:p>
    <w:p>
      <w:pPr>
        <w:pStyle w:val="Title"/>
        <w:spacing w:after="40" w:line="240" w:lineRule="auto"/>
        <w:jc w:val="center"/>
      </w:pPr>
      <w:r>
        <w:t>Request for Quotation Form</w:t>
      </w:r>
    </w:p>
    <w:p>
      <w:pPr>
        <w:spacing w:after="40" w:line="240" w:lineRule="auto"/>
        <w:jc w:val="center"/>
      </w:pPr>
      <w:r>
        <w:rPr>
          <w:sz w:val="22"/>
        </w:rPr>
        <w:t>Editable intake template</w:t>
      </w:r>
    </w:p>
    <w:p>
      <w:pPr>
        <w:spacing w:after="40" w:line="240" w:lineRule="auto"/>
        <w:jc w:val="center"/>
      </w:pPr>
      <w:r>
        <w:rPr>
          <w:i/>
        </w:rPr>
        <w:t>Strategic procurement, market access and group governance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Document code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OV-FRM-002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Version / effective date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1.0 / 29 July 2026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Classification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BUSINESS FORM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Document owner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OLYVENRA LTD - Corporate Governance</w:t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Document purpose</w:t>
      </w:r>
    </w:p>
    <w:p>
      <w:pPr>
        <w:spacing w:after="40" w:line="240" w:lineRule="auto"/>
      </w:pPr>
      <w:r>
        <w:t>To collect consistent information for initial qualification, technical review, compliance screening and commercial response.</w:t>
      </w:r>
    </w:p>
    <w:p>
      <w:pPr>
        <w:pStyle w:val="Heading1"/>
        <w:keepNext/>
        <w:spacing w:after="40" w:before="80" w:line="240" w:lineRule="auto"/>
      </w:pPr>
      <w:r>
        <w:t>Scope and use</w:t>
      </w:r>
    </w:p>
    <w:p>
      <w:pPr>
        <w:spacing w:after="40" w:line="240" w:lineRule="auto"/>
      </w:pPr>
      <w:r>
        <w:t>Complete all applicable fields. Attach supporting evidence. Submission does not create an obligation to quote, onboard or transact. Additional information and independent verification may be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0"/>
        <w:gridCol w:w="2530"/>
        <w:gridCol w:w="2530"/>
        <w:gridCol w:w="2530"/>
      </w:tblGrid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Prepared by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Corporate Governance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Approved by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Director</w:t>
            </w:r>
          </w:p>
        </w:tc>
      </w:tr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Review cycle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Annual or on material change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Next review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July 2027</w:t>
            </w:r>
          </w:p>
        </w:tc>
      </w:tr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Record status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Controlled master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Language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English</w:t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Requester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Organisation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Contact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Email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Telephone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Billing country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Delivery country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Requirement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Item/service description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Manufacturer / brand preference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Part number / specification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Quantity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Required delivery date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Delivery location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Incoterm preference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Budget or target price (optional)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Technical and compliance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Intended use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End user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Required certificates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Regulatory requirements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Export-control classification if known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Attachments / drawings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Commercial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Quotation validity needed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Payment preference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Warranty expectations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Installation/training requirement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Authorised 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19"/>
      </w:tblGrid>
      <w:tr>
        <w:tc>
          <w:tcPr>
            <w:tcW w:type="dxa" w:w="10119"/>
            <w:vAlign w:val="center"/>
            <w:shd w:fill="F3F5F7"/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Organisation / party - Party 1</w:t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</w:tbl>
    <w:p>
      <w:pPr>
        <w:spacing w:after="40" w:line="240" w:lineRule="auto"/>
      </w:pPr>
      <w:r>
        <w:t>Professional template for business use. It does not constitute legal, regulatory, export-control, medical or technical advice. Review and adapt it for the specific transaction and jurisdiction before signature or reliance.</w:t>
      </w:r>
    </w:p>
    <w:sectPr w:rsidR="00FC693F" w:rsidRPr="0006063C" w:rsidSect="00034616">
      <w:headerReference w:type="default" r:id="rId9"/>
      <w:footerReference w:type="default" r:id="rId10"/>
      <w:pgSz w:w="11905" w:h="16838"/>
      <w:pgMar w:top="749" w:right="893" w:bottom="749" w:left="893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D4A5C"/>
        <w:sz w:val="14"/>
      </w:rPr>
      <w:t>OLYVENRA LTD | 71-75 Shelton Street, Covent Garden, London WC2H 9JQ, United Kingdom | info@olyvenra.com | +44 7874 271673 | www.olyvenra.com</w:t>
      <w:br/>
    </w:r>
    <w:r>
      <w:rPr>
        <w:color w:val="C7A24B"/>
        <w:sz w:val="14"/>
      </w:rPr>
      <w:t>OV-FRM-002 | Version 1.0 | Effective 29 July 2026 | Controlled copy when viewed electronically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1417320" cy="155905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whit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15590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  <w:vAlign w:val="center"/>
        </w:tcPr>
        <w:p>
          <w:pPr>
            <w:jc w:val="right"/>
          </w:pPr>
          <w:r/>
          <w:r>
            <w:rPr>
              <w:rFonts w:ascii="Aptos" w:hAnsi="Aptos"/>
              <w:b/>
              <w:color w:val="071A33"/>
              <w:sz w:val="16"/>
            </w:rPr>
            <w:t>OV-FRM-002</w:t>
            <w:br/>
            <w:t>Version 1.0 | BUSINESS FORM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3D4A5C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1A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7A24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71A33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71A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 Rfq Form En</dc:title>
  <dc:subject>Corporate document - OLYVENRA International Business Platform</dc:subject>
  <dc:creator>OLYVENRA LTD</dc:creator>
  <cp:keywords>OLYVENRA, international business, strategic sourcing, market access</cp:keywords>
  <dc:description>Controlled corporate document prepared for business use.</dc:description>
  <cp:lastModifiedBy>OLYVENRA LTD Corporate Communications</cp:lastModifiedBy>
  <cp:revision>1</cp:revision>
  <dcterms:created xsi:type="dcterms:W3CDTF">2013-12-23T23:15:00Z</dcterms:created>
  <dcterms:modified xsi:type="dcterms:W3CDTF">2013-12-23T23:15:00Z</dcterms:modified>
  <cp:category/>
</cp:coreProperties>
</file>