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طلب دخول سوق أو وصول إلى مشترين أو قناة توزيع أو بائع أو تموضع استراتيجي.</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jc w:val="right"/>
      </w:pPr>
      <w:r>
        <w:rPr>
          <w:rFonts w:ascii="Arial" w:hAnsi="Arial" w:eastAsia="Arial" w:cs="Arial"/>
          <w:b/>
          <w:color w:val="061B2A"/>
          <w:sz w:val="36"/>
        </w:rPr>
        <w:t>نموذج استفسار دخول السوق</w:t>
      </w:r>
    </w:p>
    <w:p>
      <w:pPr>
        <w:spacing w:after="200"/>
        <w:jc w:val="right"/>
      </w:pPr>
      <w:r>
        <w:rPr>
          <w:rFonts w:ascii="Arial" w:hAnsi="Arial" w:eastAsia="Arial" w:cs="Arial"/>
          <w:color w:val="526577"/>
          <w:sz w:val="20"/>
        </w:rPr>
        <w:t>طلب دخول سوق أو وصول إلى مشترين أو قناة توزيع أو بائع أو تموضع استراتيجي.</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التصنيف</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نموذج أعمال</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تاريخ السريان</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يونيو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المالك</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إدارة الشركة</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دورة المراجعة</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سنوية أو قبل ذلك عند الحاجة</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تعليمات الإكمال</w:t>
            </w:r>
          </w:p>
          <w:p>
            <w:pPr>
              <w:spacing w:after="0"/>
            </w:pPr>
            <w:r>
              <w:rPr>
                <w:rFonts w:ascii="Arial" w:hAnsi="Arial" w:eastAsia="Arial" w:cs="Arial"/>
                <w:color w:val="102334"/>
                <w:sz w:val="18"/>
              </w:rPr>
              <w:t>يرجى إكمال النموذج بمعلومات دقيقة وحديثة وقابلة للتحقق. قد تطلب OLYVENRA وثائق داعمة أو معلومات عناية واجبة إضافية أو توضيحات قبل أي تعاون أو تعريف تجاري أو دعم دخول سوق أو تبادل وثائق.</w:t>
            </w:r>
          </w:p>
          <w:p>
            <w:pPr>
              <w:spacing w:after="0"/>
            </w:pPr>
            <w:r>
              <w:rPr>
                <w:rFonts w:ascii="Arial" w:hAnsi="Arial" w:eastAsia="Arial" w:cs="Arial"/>
                <w:i/>
                <w:color w:val="526577"/>
                <w:sz w:val="17"/>
              </w:rPr>
              <w:t>ينبغي إرسال النماذج المكتملة إلى info@olyvenra.com. استلام هذا النموذج لا ينشئ التزاما على OLYVENRA بالمتابعة.</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الغرض من النموذج واستخدامه</w:t>
            </w:r>
          </w:p>
          <w:p>
            <w:pPr>
              <w:spacing w:after="0"/>
              <w:jc w:val="right"/>
            </w:pPr>
            <w:r>
              <w:rPr>
                <w:rFonts w:ascii="Arial" w:hAnsi="Arial" w:eastAsia="Arial" w:cs="Arial"/>
                <w:color w:val="526577"/>
                <w:sz w:val="17"/>
              </w:rPr>
              <w:t>يستخدم هذا النموذج لجمع المجموعة الأولى من المعلومات المنظمة اللازمة لتقييم علاقة تجارية محتملة. ويساعد OLYVENRA على فهم المؤسسة والمتطلب التجاري وصلاحية الطرف المرسل وأي حساسية امتثال قبل أي تبادل وثائقي إضافي.</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السرية والبيانات وإدارة الوثائق</w:t>
            </w:r>
          </w:p>
          <w:p>
            <w:pPr>
              <w:spacing w:after="0"/>
              <w:jc w:val="right"/>
            </w:pPr>
            <w:r>
              <w:rPr>
                <w:rFonts w:ascii="Arial" w:hAnsi="Arial" w:eastAsia="Arial" w:cs="Arial"/>
                <w:color w:val="526577"/>
                <w:sz w:val="17"/>
              </w:rPr>
              <w:t>تراجع المعلومات المقدمة إلى OLYVENRA لأغراض التقييم التجاري المشروع، وفحص الطرف المقابل، والتواصل، وحفظ السجلات. ولا تصدر الوثائق التجارية الحساسة وشروط الرسوم والنماذج الخاضعة للتحكم إلا عندما يكون الملف مؤهلا ومعتمدا.</w:t>
            </w:r>
          </w:p>
        </w:tc>
      </w:tr>
    </w:tbl>
    <w:p/>
    <w:p>
      <w:r>
        <w:br w:type="page"/>
      </w:r>
    </w:p>
    <w:p>
      <w:pPr>
        <w:pStyle w:val="Heading1"/>
        <w:jc w:val="right"/>
      </w:pPr>
      <w:r>
        <w:t>بيانات المؤسسة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الاسم القانوني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اختصاص التسجيل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الموقع الإلكتروني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جهة الاتصال الرئيسية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البريد والهاتف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الأسواق المستهدفة والتوقيت</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السوق / النطاق المستهدف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الوضع الحالي في السوق / قنوات البيع الحالية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نموذج القناة المفضل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ملف الموزع / البائع / الشريك المستهدف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الجدول المتوقع</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نطاق الميزانية / قيمة الطلب إن وجدت</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الفرصة / المتطلب</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المنتجات أو الخدمات المعنية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نطاق التقنية أو البرمجيات أو الرقمي أو الاستشارات إن وجد</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الهدف التجاري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الحاجة إلى خطة عمل أو دعم إطلاق</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الدعم التجاري المطلوب من OLYVENRA</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الدور المطلوب من OLYVENRA</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نوع التعاون المطلوب</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المنتجات والخدمات والقدرات</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القطاع / المجال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القدرة الأساسية أو قدرة التوريد</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التراخيص أو الشهادات أو معايير الجودة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مراجع أو أمثلة ذات صلة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الامتثال والمخاطر</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التعرض للعقوبات أو الأطراف المقيدة أو المخاطر العالية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سلع / خدمات منظمة أو مزدوجة الاستخدام أو حساسة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بيانات شخصية أو معلومات سرية متضمنة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الوثائق المتاحة للمراجعة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قائمة جاهزية الإرسال</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اسم المؤسسة وبيانات التسجيل وصلاحية جهة الاتصال مكتملة.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المتطلب التجاري أو طلب التعاون محدد وقابل للتنفيذ.</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تم الإفصاح عن أي حساسية تنظيمية أو استخدام مزدوج أو عقوبات أو سلامة منتج أو سرية.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الوثائق الداعمة متاحة أو محددة بوضوح كوثائق معلقة.</w:t>
            </w:r>
          </w:p>
        </w:tc>
      </w:tr>
    </w:tbl>
    <w:p>
      <w:pPr>
        <w:pStyle w:val="Heading1"/>
        <w:jc w:val="right"/>
      </w:pPr>
      <w:r>
        <w:t>معايير مراجعة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غرض قانوني وأساس تجاري موثوق.</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الدور المطلوب من OLYVENRA واضح.</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هوية الطرف المقابل والملكية وموثوقية التواصل.</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مستوى الوصول إلى الوثائق مناسب لمرحلة الطلب.</w:t>
            </w:r>
          </w:p>
        </w:tc>
      </w:tr>
    </w:tbl>
    <w:p>
      <w:pPr>
        <w:pStyle w:val="Heading1"/>
        <w:jc w:val="right"/>
      </w:pPr>
      <w:r>
        <w:t>الإقرار والصلاحية</w:t>
      </w:r>
    </w:p>
    <w:p>
      <w:pPr>
        <w:jc w:val="right"/>
      </w:pPr>
      <w:r>
        <w:rPr>
          <w:rFonts w:ascii="Arial" w:hAnsi="Arial" w:eastAsia="Arial" w:cs="Arial"/>
          <w:color w:val="102334"/>
          <w:sz w:val="19"/>
        </w:rPr>
        <w:t>يؤكد الطرف المرسل أن المعلومات المقدمة صحيحة حسب علمه، وأنه مخول بتقديم هذا النموذج، وأنه سيبلغ OLYVENRA فورا بأي تغييرات جوهرية.</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الاسم</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الصفة / الصلاحية</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التوقيع</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التاريخ</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jc w:val="right"/>
      </w:pPr>
      <w:r>
        <w:t>ملاحظات مراجعة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التحكم في الوثيقة: النسخة الحالية على olyvenra.com. يحظر التعديل غير المصرح به أو إعادة التوزيع المضللة.</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رقم الشركة 17227691 | معرّف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cs="Arial"/>
        <w:color w:val="526577"/>
        <w:sz w:val="16"/>
      </w:rPr>
      <w:t>OLYVENRA LTD | نموذج استفسار دخول السوق</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Market Access Enquiry Form Ar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